
<file path=[Content_Types].xml><?xml version="1.0" encoding="utf-8"?>
<Types xmlns="http://schemas.openxmlformats.org/package/2006/content-types">
  <Default ContentType="application/xml" Extension="xml"/>
  <Default ContentType="application/x-font-ttf" Extension="ttf"/>
  <Default ContentType="application/vnd.openxmlformats-package.relationships+xml" Extension="rels"/>
  <Override ContentType="application/vnd.openxmlformats-officedocument.wordprocessingml.settings+xml" PartName="/word/settings.xml"/>
  <Override ContentType="application/xml" PartName="/customXML/item1.xml"/>
  <Override ContentType="application/vnd.openxmlformats-officedocument.customXmlProperties+xml" PartName="/customXML/itemProps1.xml"/>
  <Override ContentType="application/vnd.openxmlformats-officedocument.wordprocessingml.styles+xml" PartName="/word/styles.xml"/>
  <Override ContentType="application/vnd.openxmlformats-officedocument.wordprocessingml.fontTable+xml" PartName="/word/fontTable.xml"/>
  <Override ContentType="application/vnd.openxmlformats-officedocument.wordprocessingml.numbering+xml" PartName="/word/numbering.xml"/>
  <Override ContentType="application/vnd.openxmlformats-package.core-properties+xml" PartName="/docProps/core.xml"/>
  <Override ContentType="application/vnd.openxmlformats-officedocument.wordprocessingml.document.main+xml" PartName="/word/document.xml"/>
  <Override ContentType="application/vnd.openxmlformats-officedocument.theme+xml" PartName="/word/theme/theme1.xml"/>
</Types>
</file>

<file path=_rels/.rels><?xml version="1.0" encoding="UTF-8" standalone="yes"?>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officeDocument" Target="word/document.xml"/></Relationships>
</file>

<file path=word/document.xml><?xml version="1.0" encoding="utf-8"?>
<w:document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body>
    <w:p w:rsidR="00000000" w:rsidDel="00000000" w:rsidP="00000000" w:rsidRDefault="00000000" w:rsidRPr="00000000" w14:paraId="00000001">
      <w:pPr>
        <w:spacing w:after="0" w:line="240" w:lineRule="auto"/>
        <w:jc w:val="center"/>
        <w:rPr>
          <w:rFonts w:ascii="Rockwell" w:cs="Rockwell" w:eastAsia="Rockwell" w:hAnsi="Rockwell"/>
          <w:b w:val="1"/>
          <w:color w:val="1155cc"/>
          <w:sz w:val="42"/>
          <w:szCs w:val="42"/>
          <w:u w:val="single"/>
          <w:vertAlign w:val="baseline"/>
        </w:rPr>
      </w:pPr>
      <w:r w:rsidDel="00000000" w:rsidR="00000000" w:rsidRPr="00000000">
        <w:rPr>
          <w:rFonts w:ascii="Rockwell" w:cs="Rockwell" w:eastAsia="Rockwell" w:hAnsi="Rockwell"/>
          <w:b w:val="1"/>
          <w:color w:val="1155cc"/>
          <w:sz w:val="42"/>
          <w:szCs w:val="42"/>
          <w:u w:val="single"/>
          <w:vertAlign w:val="baseline"/>
          <w:rtl w:val="0"/>
        </w:rPr>
        <w:t xml:space="preserve">20</w:t>
      </w:r>
      <w:r w:rsidDel="00000000" w:rsidR="00000000" w:rsidRPr="00000000">
        <w:rPr>
          <w:rFonts w:ascii="Rockwell" w:cs="Rockwell" w:eastAsia="Rockwell" w:hAnsi="Rockwell"/>
          <w:b w:val="1"/>
          <w:color w:val="1155cc"/>
          <w:sz w:val="42"/>
          <w:szCs w:val="42"/>
          <w:u w:val="single"/>
          <w:rtl w:val="0"/>
        </w:rPr>
        <w:t xml:space="preserve">24</w:t>
      </w:r>
      <w:r w:rsidDel="00000000" w:rsidR="00000000" w:rsidRPr="00000000">
        <w:rPr>
          <w:rFonts w:ascii="Rockwell" w:cs="Rockwell" w:eastAsia="Rockwell" w:hAnsi="Rockwell"/>
          <w:b w:val="1"/>
          <w:color w:val="1155cc"/>
          <w:sz w:val="42"/>
          <w:szCs w:val="42"/>
          <w:u w:val="single"/>
          <w:vertAlign w:val="baseline"/>
          <w:rtl w:val="0"/>
        </w:rPr>
        <w:t xml:space="preserve">-202</w:t>
      </w:r>
      <w:r w:rsidDel="00000000" w:rsidR="00000000" w:rsidRPr="00000000">
        <w:rPr>
          <w:rFonts w:ascii="Rockwell" w:cs="Rockwell" w:eastAsia="Rockwell" w:hAnsi="Rockwell"/>
          <w:b w:val="1"/>
          <w:color w:val="1155cc"/>
          <w:sz w:val="42"/>
          <w:szCs w:val="42"/>
          <w:u w:val="single"/>
          <w:rtl w:val="0"/>
        </w:rPr>
        <w:t xml:space="preserve">5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2">
      <w:pPr>
        <w:spacing w:after="0" w:line="240" w:lineRule="auto"/>
        <w:jc w:val="center"/>
        <w:rPr>
          <w:rFonts w:ascii="Balthazar" w:cs="Balthazar" w:eastAsia="Balthazar" w:hAnsi="Balthazar"/>
          <w:b w:val="1"/>
          <w:color w:val="1155cc"/>
          <w:sz w:val="42"/>
          <w:szCs w:val="42"/>
          <w:u w:val="single"/>
          <w:vertAlign w:val="baseline"/>
        </w:rPr>
      </w:pPr>
      <w:r w:rsidDel="00000000" w:rsidR="00000000" w:rsidRPr="00000000">
        <w:rPr>
          <w:rFonts w:ascii="Rockwell" w:cs="Rockwell" w:eastAsia="Rockwell" w:hAnsi="Rockwell"/>
          <w:b w:val="1"/>
          <w:color w:val="1155cc"/>
          <w:sz w:val="54"/>
          <w:szCs w:val="54"/>
          <w:u w:val="single"/>
          <w:rtl w:val="0"/>
        </w:rPr>
        <w:t xml:space="preserve">FLEX TIME </w:t>
      </w:r>
      <w:r w:rsidDel="00000000" w:rsidR="00000000" w:rsidRPr="00000000">
        <w:rPr>
          <w:rFonts w:ascii="Rockwell" w:cs="Rockwell" w:eastAsia="Rockwell" w:hAnsi="Rockwell"/>
          <w:b w:val="1"/>
          <w:color w:val="1155cc"/>
          <w:sz w:val="54"/>
          <w:szCs w:val="54"/>
          <w:u w:val="single"/>
          <w:vertAlign w:val="baseline"/>
          <w:rtl w:val="0"/>
        </w:rPr>
        <w:t xml:space="preserve">BELL SCHEDULE</w:t>
      </w:r>
      <w:r w:rsidDel="00000000" w:rsidR="00000000" w:rsidRPr="00000000">
        <w:rPr>
          <w:rtl w:val="0"/>
        </w:rPr>
      </w:r>
    </w:p>
    <w:tbl>
      <w:tblPr>
        <w:tblStyle w:val="Table1"/>
        <w:tblW w:w="10920.0" w:type="dxa"/>
        <w:jc w:val="left"/>
        <w:tblInd w:w="-162.0" w:type="dxa"/>
        <w:tblBorders>
          <w:top w:color="000000" w:space="0" w:sz="4" w:val="single"/>
          <w:left w:color="000000" w:space="0" w:sz="4" w:val="single"/>
          <w:bottom w:color="000000" w:space="0" w:sz="4" w:val="single"/>
          <w:right w:color="000000" w:space="0" w:sz="4" w:val="single"/>
          <w:insideH w:color="000000" w:space="0" w:sz="4" w:val="single"/>
          <w:insideV w:color="000000" w:space="0" w:sz="4" w:val="single"/>
        </w:tblBorders>
        <w:tblLayout w:type="fixed"/>
        <w:tblLook w:val="0000"/>
      </w:tblPr>
      <w:tblGrid>
        <w:gridCol w:w="1320"/>
        <w:gridCol w:w="1875"/>
        <w:gridCol w:w="1800"/>
        <w:gridCol w:w="2010"/>
        <w:gridCol w:w="1935"/>
        <w:gridCol w:w="1980"/>
        <w:tblGridChange w:id="0">
          <w:tblGrid>
            <w:gridCol w:w="1320"/>
            <w:gridCol w:w="1875"/>
            <w:gridCol w:w="1800"/>
            <w:gridCol w:w="2010"/>
            <w:gridCol w:w="1935"/>
            <w:gridCol w:w="1980"/>
          </w:tblGrid>
        </w:tblGridChange>
      </w:tblGrid>
      <w:tr>
        <w:trPr>
          <w:cantSplit w:val="0"/>
          <w:tblHeader w:val="0"/>
        </w:trPr>
        <w:tc>
          <w:tcPr>
            <w:tcBorders>
              <w:top w:color="000000" w:space="0" w:sz="12" w:val="single"/>
              <w:left w:color="000000" w:space="0" w:sz="12" w:val="single"/>
              <w:bottom w:color="000000" w:space="0" w:sz="12" w:val="single"/>
              <w:right w:color="000000" w:space="0" w:sz="18" w:val="single"/>
            </w:tcBorders>
            <w:shd w:fill="f1c232" w:val="clear"/>
            <w:vAlign w:val="center"/>
          </w:tcPr>
          <w:p w:rsidR="00000000" w:rsidDel="00000000" w:rsidP="00000000" w:rsidRDefault="00000000" w:rsidRPr="00000000" w14:paraId="00000003">
            <w:pPr>
              <w:spacing w:after="60" w:before="60" w:line="240" w:lineRule="auto"/>
              <w:jc w:val="center"/>
              <w:rPr>
                <w:rFonts w:ascii="Rockwell" w:cs="Rockwell" w:eastAsia="Rockwell" w:hAnsi="Rockwell"/>
                <w:b w:val="1"/>
                <w:sz w:val="34"/>
                <w:szCs w:val="34"/>
                <w:vertAlign w:val="baseline"/>
              </w:rPr>
            </w:pPr>
            <w:r w:rsidDel="00000000" w:rsidR="00000000" w:rsidRPr="00000000">
              <w:rPr>
                <w:rFonts w:ascii="Rockwell" w:cs="Rockwell" w:eastAsia="Rockwell" w:hAnsi="Rockwell"/>
                <w:b w:val="1"/>
                <w:sz w:val="34"/>
                <w:szCs w:val="34"/>
                <w:vertAlign w:val="baseline"/>
                <w:rtl w:val="0"/>
              </w:rPr>
              <w:t xml:space="preserve">HOUR</w:t>
            </w:r>
          </w:p>
        </w:tc>
        <w:tc>
          <w:tcPr>
            <w:tcBorders>
              <w:top w:color="000000" w:space="0" w:sz="12" w:val="single"/>
              <w:left w:color="000000" w:space="0" w:sz="18" w:val="single"/>
              <w:bottom w:color="000000" w:space="0" w:sz="12" w:val="single"/>
              <w:right w:color="000000" w:space="0" w:sz="18" w:val="single"/>
            </w:tcBorders>
            <w:shd w:fill="f1c232" w:val="clear"/>
            <w:vAlign w:val="center"/>
          </w:tcPr>
          <w:p w:rsidR="00000000" w:rsidDel="00000000" w:rsidP="00000000" w:rsidRDefault="00000000" w:rsidRPr="00000000" w14:paraId="00000004">
            <w:pPr>
              <w:spacing w:after="60" w:before="60" w:line="240" w:lineRule="auto"/>
              <w:jc w:val="center"/>
              <w:rPr>
                <w:rFonts w:ascii="Rockwell" w:cs="Rockwell" w:eastAsia="Rockwell" w:hAnsi="Rockwell"/>
                <w:b w:val="1"/>
                <w:sz w:val="34"/>
                <w:szCs w:val="34"/>
                <w:vertAlign w:val="baseline"/>
              </w:rPr>
            </w:pPr>
            <w:r w:rsidDel="00000000" w:rsidR="00000000" w:rsidRPr="00000000">
              <w:rPr>
                <w:rFonts w:ascii="Rockwell" w:cs="Rockwell" w:eastAsia="Rockwell" w:hAnsi="Rockwell"/>
                <w:b w:val="1"/>
                <w:sz w:val="34"/>
                <w:szCs w:val="34"/>
                <w:vertAlign w:val="baseline"/>
                <w:rtl w:val="0"/>
              </w:rPr>
              <w:t xml:space="preserve">START</w:t>
            </w:r>
          </w:p>
        </w:tc>
        <w:tc>
          <w:tcPr>
            <w:tcBorders>
              <w:top w:color="000000" w:space="0" w:sz="12" w:val="single"/>
              <w:left w:color="000000" w:space="0" w:sz="18" w:val="single"/>
              <w:bottom w:color="000000" w:space="0" w:sz="12" w:val="single"/>
              <w:right w:color="000000" w:space="0" w:sz="18" w:val="single"/>
            </w:tcBorders>
            <w:shd w:fill="f1c232" w:val="clear"/>
            <w:vAlign w:val="center"/>
          </w:tcPr>
          <w:p w:rsidR="00000000" w:rsidDel="00000000" w:rsidP="00000000" w:rsidRDefault="00000000" w:rsidRPr="00000000" w14:paraId="00000005">
            <w:pPr>
              <w:spacing w:after="60" w:before="60" w:line="240" w:lineRule="auto"/>
              <w:jc w:val="center"/>
              <w:rPr>
                <w:rFonts w:ascii="Rockwell" w:cs="Rockwell" w:eastAsia="Rockwell" w:hAnsi="Rockwell"/>
                <w:b w:val="1"/>
                <w:sz w:val="34"/>
                <w:szCs w:val="34"/>
                <w:vertAlign w:val="baseline"/>
              </w:rPr>
            </w:pPr>
            <w:r w:rsidDel="00000000" w:rsidR="00000000" w:rsidRPr="00000000">
              <w:rPr>
                <w:rFonts w:ascii="Rockwell" w:cs="Rockwell" w:eastAsia="Rockwell" w:hAnsi="Rockwell"/>
                <w:b w:val="1"/>
                <w:sz w:val="34"/>
                <w:szCs w:val="34"/>
                <w:vertAlign w:val="baseline"/>
                <w:rtl w:val="0"/>
              </w:rPr>
              <w:t xml:space="preserve">END</w:t>
            </w:r>
          </w:p>
        </w:tc>
        <w:tc>
          <w:tcPr>
            <w:tcBorders>
              <w:top w:color="000000" w:space="0" w:sz="12" w:val="single"/>
              <w:left w:color="000000" w:space="0" w:sz="18" w:val="single"/>
              <w:bottom w:color="000000" w:space="0" w:sz="12" w:val="single"/>
              <w:right w:color="000000" w:space="0" w:sz="18" w:val="single"/>
            </w:tcBorders>
            <w:shd w:fill="f1c232" w:val="clear"/>
            <w:vAlign w:val="center"/>
          </w:tcPr>
          <w:p w:rsidR="00000000" w:rsidDel="00000000" w:rsidP="00000000" w:rsidRDefault="00000000" w:rsidRPr="00000000" w14:paraId="00000006">
            <w:pPr>
              <w:spacing w:after="60" w:before="60" w:line="240" w:lineRule="auto"/>
              <w:jc w:val="center"/>
              <w:rPr>
                <w:rFonts w:ascii="Rockwell" w:cs="Rockwell" w:eastAsia="Rockwell" w:hAnsi="Rockwell"/>
                <w:b w:val="1"/>
                <w:sz w:val="34"/>
                <w:szCs w:val="34"/>
              </w:rPr>
            </w:pPr>
            <w:r w:rsidDel="00000000" w:rsidR="00000000" w:rsidRPr="00000000">
              <w:rPr>
                <w:rFonts w:ascii="Rockwell" w:cs="Rockwell" w:eastAsia="Rockwell" w:hAnsi="Rockwell"/>
                <w:b w:val="1"/>
                <w:sz w:val="34"/>
                <w:szCs w:val="34"/>
                <w:rtl w:val="0"/>
              </w:rPr>
              <w:t xml:space="preserve">6th </w:t>
            </w:r>
          </w:p>
          <w:p w:rsidR="00000000" w:rsidDel="00000000" w:rsidP="00000000" w:rsidRDefault="00000000" w:rsidRPr="00000000" w14:paraId="00000007">
            <w:pPr>
              <w:spacing w:after="60" w:before="60" w:line="240" w:lineRule="auto"/>
              <w:jc w:val="center"/>
              <w:rPr>
                <w:rFonts w:ascii="Rockwell" w:cs="Rockwell" w:eastAsia="Rockwell" w:hAnsi="Rockwell"/>
                <w:b w:val="1"/>
                <w:sz w:val="34"/>
                <w:szCs w:val="34"/>
                <w:vertAlign w:val="baseline"/>
              </w:rPr>
            </w:pPr>
            <w:r w:rsidDel="00000000" w:rsidR="00000000" w:rsidRPr="00000000">
              <w:rPr>
                <w:rFonts w:ascii="Rockwell" w:cs="Rockwell" w:eastAsia="Rockwell" w:hAnsi="Rockwell"/>
                <w:b w:val="1"/>
                <w:sz w:val="34"/>
                <w:szCs w:val="34"/>
                <w:rtl w:val="0"/>
              </w:rPr>
              <w:t xml:space="preserve">grade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12" w:val="single"/>
              <w:left w:color="000000" w:space="0" w:sz="18" w:val="single"/>
              <w:bottom w:color="000000" w:space="0" w:sz="12" w:val="single"/>
              <w:right w:color="000000" w:space="0" w:sz="18" w:val="single"/>
            </w:tcBorders>
            <w:shd w:fill="f1c232" w:val="clear"/>
            <w:vAlign w:val="center"/>
          </w:tcPr>
          <w:p w:rsidR="00000000" w:rsidDel="00000000" w:rsidP="00000000" w:rsidRDefault="00000000" w:rsidRPr="00000000" w14:paraId="00000008">
            <w:pPr>
              <w:spacing w:after="60" w:before="60" w:line="240" w:lineRule="auto"/>
              <w:jc w:val="center"/>
              <w:rPr>
                <w:rFonts w:ascii="Rockwell" w:cs="Rockwell" w:eastAsia="Rockwell" w:hAnsi="Rockwell"/>
                <w:b w:val="1"/>
                <w:sz w:val="34"/>
                <w:szCs w:val="34"/>
              </w:rPr>
            </w:pPr>
            <w:r w:rsidDel="00000000" w:rsidR="00000000" w:rsidRPr="00000000">
              <w:rPr>
                <w:rFonts w:ascii="Rockwell" w:cs="Rockwell" w:eastAsia="Rockwell" w:hAnsi="Rockwell"/>
                <w:b w:val="1"/>
                <w:sz w:val="34"/>
                <w:szCs w:val="34"/>
                <w:rtl w:val="0"/>
              </w:rPr>
              <w:t xml:space="preserve">7th </w:t>
            </w:r>
          </w:p>
          <w:p w:rsidR="00000000" w:rsidDel="00000000" w:rsidP="00000000" w:rsidRDefault="00000000" w:rsidRPr="00000000" w14:paraId="00000009">
            <w:pPr>
              <w:spacing w:after="60" w:before="60" w:line="240" w:lineRule="auto"/>
              <w:jc w:val="center"/>
              <w:rPr>
                <w:rFonts w:ascii="Rockwell" w:cs="Rockwell" w:eastAsia="Rockwell" w:hAnsi="Rockwell"/>
                <w:b w:val="1"/>
                <w:sz w:val="34"/>
                <w:szCs w:val="34"/>
                <w:vertAlign w:val="baseline"/>
              </w:rPr>
            </w:pPr>
            <w:r w:rsidDel="00000000" w:rsidR="00000000" w:rsidRPr="00000000">
              <w:rPr>
                <w:rFonts w:ascii="Rockwell" w:cs="Rockwell" w:eastAsia="Rockwell" w:hAnsi="Rockwell"/>
                <w:b w:val="1"/>
                <w:sz w:val="34"/>
                <w:szCs w:val="34"/>
                <w:rtl w:val="0"/>
              </w:rPr>
              <w:t xml:space="preserve">grade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12" w:val="single"/>
              <w:left w:color="000000" w:space="0" w:sz="18" w:val="single"/>
              <w:bottom w:color="000000" w:space="0" w:sz="12" w:val="single"/>
              <w:right w:color="000000" w:space="0" w:sz="12" w:val="single"/>
            </w:tcBorders>
            <w:shd w:fill="f1c232" w:val="clear"/>
            <w:vAlign w:val="center"/>
          </w:tcPr>
          <w:p w:rsidR="00000000" w:rsidDel="00000000" w:rsidP="00000000" w:rsidRDefault="00000000" w:rsidRPr="00000000" w14:paraId="0000000A">
            <w:pPr>
              <w:spacing w:after="60" w:before="60" w:line="240" w:lineRule="auto"/>
              <w:jc w:val="center"/>
              <w:rPr>
                <w:rFonts w:ascii="Rockwell" w:cs="Rockwell" w:eastAsia="Rockwell" w:hAnsi="Rockwell"/>
                <w:b w:val="1"/>
                <w:sz w:val="34"/>
                <w:szCs w:val="34"/>
              </w:rPr>
            </w:pPr>
            <w:r w:rsidDel="00000000" w:rsidR="00000000" w:rsidRPr="00000000">
              <w:rPr>
                <w:rFonts w:ascii="Rockwell" w:cs="Rockwell" w:eastAsia="Rockwell" w:hAnsi="Rockwell"/>
                <w:b w:val="1"/>
                <w:sz w:val="34"/>
                <w:szCs w:val="34"/>
                <w:rtl w:val="0"/>
              </w:rPr>
              <w:t xml:space="preserve">8th </w:t>
            </w:r>
          </w:p>
          <w:p w:rsidR="00000000" w:rsidDel="00000000" w:rsidP="00000000" w:rsidRDefault="00000000" w:rsidRPr="00000000" w14:paraId="0000000B">
            <w:pPr>
              <w:spacing w:after="60" w:before="60" w:line="240" w:lineRule="auto"/>
              <w:jc w:val="center"/>
              <w:rPr>
                <w:rFonts w:ascii="Rockwell" w:cs="Rockwell" w:eastAsia="Rockwell" w:hAnsi="Rockwell"/>
                <w:b w:val="1"/>
                <w:sz w:val="34"/>
                <w:szCs w:val="34"/>
                <w:vertAlign w:val="baseline"/>
              </w:rPr>
            </w:pPr>
            <w:r w:rsidDel="00000000" w:rsidR="00000000" w:rsidRPr="00000000">
              <w:rPr>
                <w:rFonts w:ascii="Rockwell" w:cs="Rockwell" w:eastAsia="Rockwell" w:hAnsi="Rockwell"/>
                <w:b w:val="1"/>
                <w:sz w:val="34"/>
                <w:szCs w:val="34"/>
                <w:rtl w:val="0"/>
              </w:rPr>
              <w:t xml:space="preserve">grade</w:t>
            </w: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360" w:hRule="atLeast"/>
          <w:tblHeader w:val="0"/>
        </w:trPr>
        <w:tc>
          <w:tcPr>
            <w:vMerge w:val="restart"/>
            <w:tcBorders>
              <w:top w:color="000000" w:space="0" w:sz="12" w:val="single"/>
              <w:left w:color="000000" w:space="0" w:sz="12" w:val="single"/>
              <w:right w:color="000000" w:space="0" w:sz="18" w:val="single"/>
            </w:tcBorders>
            <w:vAlign w:val="center"/>
          </w:tcPr>
          <w:p w:rsidR="00000000" w:rsidDel="00000000" w:rsidP="00000000" w:rsidRDefault="00000000" w:rsidRPr="00000000" w14:paraId="0000000C">
            <w:pPr>
              <w:spacing w:after="60" w:before="60" w:line="240" w:lineRule="auto"/>
              <w:jc w:val="center"/>
              <w:rPr>
                <w:rFonts w:ascii="Rockwell" w:cs="Rockwell" w:eastAsia="Rockwell" w:hAnsi="Rockwell"/>
                <w:b w:val="1"/>
                <w:sz w:val="34"/>
                <w:szCs w:val="34"/>
                <w:vertAlign w:val="baseline"/>
              </w:rPr>
            </w:pPr>
            <w:r w:rsidDel="00000000" w:rsidR="00000000" w:rsidRPr="00000000">
              <w:rPr>
                <w:rFonts w:ascii="Rockwell" w:cs="Rockwell" w:eastAsia="Rockwell" w:hAnsi="Rockwell"/>
                <w:b w:val="1"/>
                <w:sz w:val="34"/>
                <w:szCs w:val="34"/>
                <w:vertAlign w:val="baseline"/>
                <w:rtl w:val="0"/>
              </w:rPr>
              <w:t xml:space="preserve">1</w:t>
            </w:r>
          </w:p>
        </w:tc>
        <w:tc>
          <w:tcPr>
            <w:tcBorders>
              <w:top w:color="000000" w:space="0" w:sz="12" w:val="single"/>
              <w:left w:color="000000" w:space="0" w:sz="18" w:val="single"/>
              <w:right w:color="000000" w:space="0" w:sz="18" w:val="single"/>
            </w:tcBorders>
            <w:vAlign w:val="center"/>
          </w:tcPr>
          <w:p w:rsidR="00000000" w:rsidDel="00000000" w:rsidP="00000000" w:rsidRDefault="00000000" w:rsidRPr="00000000" w14:paraId="0000000D">
            <w:pPr>
              <w:spacing w:after="60" w:before="60" w:line="240" w:lineRule="auto"/>
              <w:jc w:val="center"/>
              <w:rPr>
                <w:rFonts w:ascii="Rockwell" w:cs="Rockwell" w:eastAsia="Rockwell" w:hAnsi="Rockwell"/>
                <w:b w:val="1"/>
                <w:sz w:val="34"/>
                <w:szCs w:val="34"/>
                <w:vertAlign w:val="baseline"/>
              </w:rPr>
            </w:pPr>
            <w:r w:rsidDel="00000000" w:rsidR="00000000" w:rsidRPr="00000000">
              <w:rPr>
                <w:rFonts w:ascii="Rockwell" w:cs="Rockwell" w:eastAsia="Rockwell" w:hAnsi="Rockwell"/>
                <w:b w:val="1"/>
                <w:sz w:val="34"/>
                <w:szCs w:val="34"/>
                <w:rtl w:val="0"/>
              </w:rPr>
              <w:t xml:space="preserve">7:35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12" w:val="single"/>
              <w:left w:color="000000" w:space="0" w:sz="18" w:val="single"/>
              <w:right w:color="000000" w:space="0" w:sz="18" w:val="single"/>
            </w:tcBorders>
            <w:vAlign w:val="center"/>
          </w:tcPr>
          <w:p w:rsidR="00000000" w:rsidDel="00000000" w:rsidP="00000000" w:rsidRDefault="00000000" w:rsidRPr="00000000" w14:paraId="0000000E">
            <w:pPr>
              <w:spacing w:after="60" w:before="60" w:line="240" w:lineRule="auto"/>
              <w:jc w:val="center"/>
              <w:rPr>
                <w:rFonts w:ascii="Rockwell" w:cs="Rockwell" w:eastAsia="Rockwell" w:hAnsi="Rockwell"/>
                <w:b w:val="1"/>
                <w:sz w:val="34"/>
                <w:szCs w:val="34"/>
                <w:vertAlign w:val="baseline"/>
              </w:rPr>
            </w:pPr>
            <w:r w:rsidDel="00000000" w:rsidR="00000000" w:rsidRPr="00000000">
              <w:rPr>
                <w:rFonts w:ascii="Rockwell" w:cs="Rockwell" w:eastAsia="Rockwell" w:hAnsi="Rockwell"/>
                <w:b w:val="1"/>
                <w:sz w:val="34"/>
                <w:szCs w:val="34"/>
                <w:rtl w:val="0"/>
              </w:rPr>
              <w:t xml:space="preserve">8:28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12" w:val="single"/>
              <w:left w:color="000000" w:space="0" w:sz="18" w:val="single"/>
              <w:right w:color="000000" w:space="0" w:sz="18" w:val="single"/>
            </w:tcBorders>
            <w:vAlign w:val="center"/>
          </w:tcPr>
          <w:p w:rsidR="00000000" w:rsidDel="00000000" w:rsidP="00000000" w:rsidRDefault="00000000" w:rsidRPr="00000000" w14:paraId="0000000F">
            <w:pPr>
              <w:spacing w:after="60" w:before="60" w:line="240" w:lineRule="auto"/>
              <w:jc w:val="center"/>
              <w:rPr>
                <w:rFonts w:ascii="Rockwell" w:cs="Rockwell" w:eastAsia="Rockwell" w:hAnsi="Rockwell"/>
                <w:b w:val="1"/>
                <w:sz w:val="34"/>
                <w:szCs w:val="34"/>
                <w:vertAlign w:val="baseline"/>
              </w:rPr>
            </w:pPr>
            <w:r w:rsidDel="00000000" w:rsidR="00000000" w:rsidRPr="00000000">
              <w:rPr>
                <w:rFonts w:ascii="Rockwell" w:cs="Rockwell" w:eastAsia="Rockwell" w:hAnsi="Rockwell"/>
                <w:b w:val="1"/>
                <w:sz w:val="34"/>
                <w:szCs w:val="34"/>
                <w:rtl w:val="0"/>
              </w:rPr>
              <w:t xml:space="preserve">PE/Explo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12" w:val="single"/>
              <w:left w:color="000000" w:space="0" w:sz="18" w:val="single"/>
              <w:right w:color="000000" w:space="0" w:sz="18" w:val="single"/>
            </w:tcBorders>
            <w:shd w:fill="999999" w:val="clear"/>
            <w:vAlign w:val="center"/>
          </w:tcPr>
          <w:p w:rsidR="00000000" w:rsidDel="00000000" w:rsidP="00000000" w:rsidRDefault="00000000" w:rsidRPr="00000000" w14:paraId="00000010">
            <w:pPr>
              <w:spacing w:after="60" w:before="60" w:line="240" w:lineRule="auto"/>
              <w:jc w:val="center"/>
              <w:rPr>
                <w:rFonts w:ascii="Rockwell" w:cs="Rockwell" w:eastAsia="Rockwell" w:hAnsi="Rockwell"/>
                <w:b w:val="1"/>
                <w:sz w:val="34"/>
                <w:szCs w:val="34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12" w:val="single"/>
              <w:left w:color="000000" w:space="0" w:sz="18" w:val="single"/>
              <w:right w:color="000000" w:space="0" w:sz="12" w:val="single"/>
            </w:tcBorders>
            <w:shd w:fill="999999" w:val="clear"/>
            <w:vAlign w:val="center"/>
          </w:tcPr>
          <w:p w:rsidR="00000000" w:rsidDel="00000000" w:rsidP="00000000" w:rsidRDefault="00000000" w:rsidRPr="00000000" w14:paraId="00000011">
            <w:pPr>
              <w:spacing w:after="60" w:before="60" w:line="240" w:lineRule="auto"/>
              <w:jc w:val="center"/>
              <w:rPr>
                <w:rFonts w:ascii="Rockwell" w:cs="Rockwell" w:eastAsia="Rockwell" w:hAnsi="Rockwell"/>
                <w:b w:val="1"/>
                <w:sz w:val="34"/>
                <w:szCs w:val="34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360" w:hRule="atLeast"/>
          <w:tblHeader w:val="0"/>
        </w:trPr>
        <w:tc>
          <w:tcPr>
            <w:vMerge w:val="continue"/>
            <w:tcBorders>
              <w:top w:color="000000" w:space="0" w:sz="12" w:val="single"/>
              <w:left w:color="000000" w:space="0" w:sz="12" w:val="single"/>
              <w:right w:color="000000" w:space="0" w:sz="18" w:val="single"/>
            </w:tcBorders>
            <w:vAlign w:val="center"/>
          </w:tcPr>
          <w:p w:rsidR="00000000" w:rsidDel="00000000" w:rsidP="00000000" w:rsidRDefault="00000000" w:rsidRPr="00000000" w14:paraId="00000012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0" w:right="0" w:firstLine="0"/>
              <w:jc w:val="left"/>
              <w:rPr>
                <w:rFonts w:ascii="Rockwell" w:cs="Rockwell" w:eastAsia="Rockwell" w:hAnsi="Rockwell"/>
                <w:b w:val="1"/>
                <w:sz w:val="34"/>
                <w:szCs w:val="34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left w:color="000000" w:space="0" w:sz="18" w:val="single"/>
              <w:bottom w:color="000000" w:space="0" w:sz="18" w:val="single"/>
              <w:right w:color="000000" w:space="0" w:sz="18" w:val="single"/>
            </w:tcBorders>
            <w:vAlign w:val="center"/>
          </w:tcPr>
          <w:p w:rsidR="00000000" w:rsidDel="00000000" w:rsidP="00000000" w:rsidRDefault="00000000" w:rsidRPr="00000000" w14:paraId="00000013">
            <w:pPr>
              <w:spacing w:after="60" w:before="60" w:line="240" w:lineRule="auto"/>
              <w:jc w:val="center"/>
              <w:rPr>
                <w:rFonts w:ascii="Rockwell" w:cs="Rockwell" w:eastAsia="Rockwell" w:hAnsi="Rockwell"/>
                <w:b w:val="1"/>
                <w:sz w:val="34"/>
                <w:szCs w:val="34"/>
                <w:vertAlign w:val="baseline"/>
              </w:rPr>
            </w:pPr>
            <w:r w:rsidDel="00000000" w:rsidR="00000000" w:rsidRPr="00000000">
              <w:rPr>
                <w:rFonts w:ascii="Rockwell" w:cs="Rockwell" w:eastAsia="Rockwell" w:hAnsi="Rockwell"/>
                <w:b w:val="1"/>
                <w:sz w:val="34"/>
                <w:szCs w:val="34"/>
                <w:rtl w:val="0"/>
              </w:rPr>
              <w:t xml:space="preserve">7:35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left w:color="000000" w:space="0" w:sz="18" w:val="single"/>
              <w:bottom w:color="000000" w:space="0" w:sz="18" w:val="single"/>
              <w:right w:color="000000" w:space="0" w:sz="18" w:val="single"/>
            </w:tcBorders>
            <w:vAlign w:val="center"/>
          </w:tcPr>
          <w:p w:rsidR="00000000" w:rsidDel="00000000" w:rsidP="00000000" w:rsidRDefault="00000000" w:rsidRPr="00000000" w14:paraId="00000014">
            <w:pPr>
              <w:spacing w:after="60" w:before="60" w:line="240" w:lineRule="auto"/>
              <w:jc w:val="center"/>
              <w:rPr>
                <w:rFonts w:ascii="Rockwell" w:cs="Rockwell" w:eastAsia="Rockwell" w:hAnsi="Rockwell"/>
                <w:b w:val="1"/>
                <w:sz w:val="34"/>
                <w:szCs w:val="34"/>
                <w:vertAlign w:val="baseline"/>
              </w:rPr>
            </w:pPr>
            <w:r w:rsidDel="00000000" w:rsidR="00000000" w:rsidRPr="00000000">
              <w:rPr>
                <w:rFonts w:ascii="Rockwell" w:cs="Rockwell" w:eastAsia="Rockwell" w:hAnsi="Rockwell"/>
                <w:b w:val="1"/>
                <w:sz w:val="34"/>
                <w:szCs w:val="34"/>
                <w:rtl w:val="0"/>
              </w:rPr>
              <w:t xml:space="preserve">8:31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left w:color="000000" w:space="0" w:sz="18" w:val="single"/>
              <w:bottom w:color="000000" w:space="0" w:sz="18" w:val="single"/>
              <w:right w:color="000000" w:space="0" w:sz="18" w:val="single"/>
            </w:tcBorders>
            <w:shd w:fill="999999" w:val="clear"/>
            <w:vAlign w:val="center"/>
          </w:tcPr>
          <w:p w:rsidR="00000000" w:rsidDel="00000000" w:rsidP="00000000" w:rsidRDefault="00000000" w:rsidRPr="00000000" w14:paraId="00000015">
            <w:pPr>
              <w:spacing w:after="60" w:before="60" w:line="240" w:lineRule="auto"/>
              <w:jc w:val="center"/>
              <w:rPr>
                <w:rFonts w:ascii="Rockwell" w:cs="Rockwell" w:eastAsia="Rockwell" w:hAnsi="Rockwell"/>
                <w:b w:val="1"/>
                <w:sz w:val="34"/>
                <w:szCs w:val="34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left w:color="000000" w:space="0" w:sz="18" w:val="single"/>
              <w:bottom w:color="000000" w:space="0" w:sz="18" w:val="single"/>
              <w:right w:color="000000" w:space="0" w:sz="18" w:val="single"/>
            </w:tcBorders>
            <w:vAlign w:val="center"/>
          </w:tcPr>
          <w:p w:rsidR="00000000" w:rsidDel="00000000" w:rsidP="00000000" w:rsidRDefault="00000000" w:rsidRPr="00000000" w14:paraId="00000016">
            <w:pPr>
              <w:spacing w:after="60" w:before="60" w:line="240" w:lineRule="auto"/>
              <w:jc w:val="center"/>
              <w:rPr>
                <w:rFonts w:ascii="Rockwell" w:cs="Rockwell" w:eastAsia="Rockwell" w:hAnsi="Rockwell"/>
                <w:b w:val="1"/>
                <w:sz w:val="34"/>
                <w:szCs w:val="34"/>
              </w:rPr>
            </w:pPr>
            <w:r w:rsidDel="00000000" w:rsidR="00000000" w:rsidRPr="00000000">
              <w:rPr>
                <w:rFonts w:ascii="Rockwell" w:cs="Rockwell" w:eastAsia="Rockwell" w:hAnsi="Rockwell"/>
                <w:b w:val="1"/>
                <w:sz w:val="34"/>
                <w:szCs w:val="34"/>
                <w:rtl w:val="0"/>
              </w:rPr>
              <w:t xml:space="preserve">Team</w:t>
            </w:r>
          </w:p>
        </w:tc>
        <w:tc>
          <w:tcPr>
            <w:tcBorders>
              <w:left w:color="000000" w:space="0" w:sz="18" w:val="single"/>
              <w:bottom w:color="000000" w:space="0" w:sz="18" w:val="single"/>
              <w:right w:color="000000" w:space="0" w:sz="12" w:val="single"/>
            </w:tcBorders>
            <w:vAlign w:val="center"/>
          </w:tcPr>
          <w:p w:rsidR="00000000" w:rsidDel="00000000" w:rsidP="00000000" w:rsidRDefault="00000000" w:rsidRPr="00000000" w14:paraId="00000017">
            <w:pPr>
              <w:spacing w:after="60" w:before="60" w:line="240" w:lineRule="auto"/>
              <w:jc w:val="center"/>
              <w:rPr>
                <w:rFonts w:ascii="Rockwell" w:cs="Rockwell" w:eastAsia="Rockwell" w:hAnsi="Rockwell"/>
                <w:b w:val="1"/>
                <w:sz w:val="34"/>
                <w:szCs w:val="34"/>
              </w:rPr>
            </w:pPr>
            <w:r w:rsidDel="00000000" w:rsidR="00000000" w:rsidRPr="00000000">
              <w:rPr>
                <w:rFonts w:ascii="Rockwell" w:cs="Rockwell" w:eastAsia="Rockwell" w:hAnsi="Rockwell"/>
                <w:b w:val="1"/>
                <w:sz w:val="34"/>
                <w:szCs w:val="34"/>
                <w:rtl w:val="0"/>
              </w:rPr>
              <w:t xml:space="preserve">Team</w:t>
            </w:r>
          </w:p>
        </w:tc>
      </w:tr>
      <w:tr>
        <w:trPr>
          <w:cantSplit w:val="0"/>
          <w:trHeight w:val="634.921875" w:hRule="atLeast"/>
          <w:tblHeader w:val="0"/>
        </w:trPr>
        <w:tc>
          <w:tcPr>
            <w:vMerge w:val="restart"/>
            <w:tcBorders>
              <w:top w:color="000000" w:space="0" w:sz="18" w:val="single"/>
              <w:left w:color="000000" w:space="0" w:sz="12" w:val="single"/>
              <w:right w:color="000000" w:space="0" w:sz="18" w:val="single"/>
            </w:tcBorders>
            <w:vAlign w:val="center"/>
          </w:tcPr>
          <w:p w:rsidR="00000000" w:rsidDel="00000000" w:rsidP="00000000" w:rsidRDefault="00000000" w:rsidRPr="00000000" w14:paraId="00000018">
            <w:pPr>
              <w:spacing w:after="60" w:before="60" w:line="240" w:lineRule="auto"/>
              <w:jc w:val="center"/>
              <w:rPr>
                <w:rFonts w:ascii="Rockwell" w:cs="Rockwell" w:eastAsia="Rockwell" w:hAnsi="Rockwell"/>
                <w:b w:val="1"/>
                <w:sz w:val="34"/>
                <w:szCs w:val="34"/>
              </w:rPr>
            </w:pPr>
            <w:r w:rsidDel="00000000" w:rsidR="00000000" w:rsidRPr="00000000">
              <w:rPr>
                <w:rFonts w:ascii="Rockwell" w:cs="Rockwell" w:eastAsia="Rockwell" w:hAnsi="Rockwell"/>
                <w:b w:val="1"/>
                <w:sz w:val="34"/>
                <w:szCs w:val="34"/>
                <w:rtl w:val="0"/>
              </w:rPr>
              <w:t xml:space="preserve">2</w:t>
            </w:r>
          </w:p>
        </w:tc>
        <w:tc>
          <w:tcPr>
            <w:tcBorders>
              <w:top w:color="000000" w:space="0" w:sz="18" w:val="single"/>
              <w:left w:color="000000" w:space="0" w:sz="18" w:val="single"/>
              <w:right w:color="000000" w:space="0" w:sz="18" w:val="single"/>
            </w:tcBorders>
            <w:vAlign w:val="center"/>
          </w:tcPr>
          <w:p w:rsidR="00000000" w:rsidDel="00000000" w:rsidP="00000000" w:rsidRDefault="00000000" w:rsidRPr="00000000" w14:paraId="00000019">
            <w:pPr>
              <w:spacing w:after="60" w:before="60" w:line="240" w:lineRule="auto"/>
              <w:jc w:val="center"/>
              <w:rPr>
                <w:rFonts w:ascii="Rockwell" w:cs="Rockwell" w:eastAsia="Rockwell" w:hAnsi="Rockwell"/>
                <w:b w:val="1"/>
                <w:sz w:val="34"/>
                <w:szCs w:val="34"/>
                <w:vertAlign w:val="baseline"/>
              </w:rPr>
            </w:pPr>
            <w:r w:rsidDel="00000000" w:rsidR="00000000" w:rsidRPr="00000000">
              <w:rPr>
                <w:rFonts w:ascii="Rockwell" w:cs="Rockwell" w:eastAsia="Rockwell" w:hAnsi="Rockwell"/>
                <w:b w:val="1"/>
                <w:sz w:val="34"/>
                <w:szCs w:val="34"/>
                <w:rtl w:val="0"/>
              </w:rPr>
              <w:t xml:space="preserve">8:32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18" w:val="single"/>
              <w:left w:color="000000" w:space="0" w:sz="18" w:val="single"/>
              <w:right w:color="000000" w:space="0" w:sz="18" w:val="single"/>
            </w:tcBorders>
            <w:vAlign w:val="center"/>
          </w:tcPr>
          <w:p w:rsidR="00000000" w:rsidDel="00000000" w:rsidP="00000000" w:rsidRDefault="00000000" w:rsidRPr="00000000" w14:paraId="0000001A">
            <w:pPr>
              <w:spacing w:after="60" w:before="60" w:line="240" w:lineRule="auto"/>
              <w:jc w:val="center"/>
              <w:rPr>
                <w:rFonts w:ascii="Rockwell" w:cs="Rockwell" w:eastAsia="Rockwell" w:hAnsi="Rockwell"/>
                <w:b w:val="1"/>
                <w:sz w:val="34"/>
                <w:szCs w:val="34"/>
                <w:vertAlign w:val="baseline"/>
              </w:rPr>
            </w:pPr>
            <w:r w:rsidDel="00000000" w:rsidR="00000000" w:rsidRPr="00000000">
              <w:rPr>
                <w:rFonts w:ascii="Rockwell" w:cs="Rockwell" w:eastAsia="Rockwell" w:hAnsi="Rockwell"/>
                <w:b w:val="1"/>
                <w:sz w:val="34"/>
                <w:szCs w:val="34"/>
                <w:rtl w:val="0"/>
              </w:rPr>
              <w:t xml:space="preserve">9:28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18" w:val="single"/>
              <w:left w:color="000000" w:space="0" w:sz="18" w:val="single"/>
              <w:right w:color="000000" w:space="0" w:sz="18" w:val="single"/>
            </w:tcBorders>
            <w:vAlign w:val="center"/>
          </w:tcPr>
          <w:p w:rsidR="00000000" w:rsidDel="00000000" w:rsidP="00000000" w:rsidRDefault="00000000" w:rsidRPr="00000000" w14:paraId="0000001B">
            <w:pPr>
              <w:spacing w:after="60" w:before="60" w:line="240" w:lineRule="auto"/>
              <w:jc w:val="center"/>
              <w:rPr>
                <w:rFonts w:ascii="Rockwell" w:cs="Rockwell" w:eastAsia="Rockwell" w:hAnsi="Rockwell"/>
                <w:b w:val="1"/>
                <w:sz w:val="34"/>
                <w:szCs w:val="34"/>
              </w:rPr>
            </w:pPr>
            <w:r w:rsidDel="00000000" w:rsidR="00000000" w:rsidRPr="00000000">
              <w:rPr>
                <w:rFonts w:ascii="Rockwell" w:cs="Rockwell" w:eastAsia="Rockwell" w:hAnsi="Rockwell"/>
                <w:b w:val="1"/>
                <w:sz w:val="34"/>
                <w:szCs w:val="34"/>
                <w:rtl w:val="0"/>
              </w:rPr>
              <w:t xml:space="preserve">Team</w:t>
            </w:r>
          </w:p>
        </w:tc>
        <w:tc>
          <w:tcPr>
            <w:tcBorders>
              <w:top w:color="000000" w:space="0" w:sz="18" w:val="single"/>
              <w:left w:color="000000" w:space="0" w:sz="18" w:val="single"/>
              <w:right w:color="000000" w:space="0" w:sz="18" w:val="single"/>
            </w:tcBorders>
            <w:shd w:fill="999999" w:val="clear"/>
            <w:vAlign w:val="center"/>
          </w:tcPr>
          <w:p w:rsidR="00000000" w:rsidDel="00000000" w:rsidP="00000000" w:rsidRDefault="00000000" w:rsidRPr="00000000" w14:paraId="0000001C">
            <w:pPr>
              <w:spacing w:after="60" w:before="60" w:line="240" w:lineRule="auto"/>
              <w:jc w:val="center"/>
              <w:rPr>
                <w:rFonts w:ascii="Rockwell" w:cs="Rockwell" w:eastAsia="Rockwell" w:hAnsi="Rockwell"/>
                <w:b w:val="1"/>
                <w:sz w:val="34"/>
                <w:szCs w:val="34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18" w:val="single"/>
              <w:left w:color="000000" w:space="0" w:sz="18" w:val="single"/>
              <w:right w:color="000000" w:space="0" w:sz="12" w:val="single"/>
            </w:tcBorders>
            <w:shd w:fill="999999" w:val="clear"/>
            <w:vAlign w:val="center"/>
          </w:tcPr>
          <w:p w:rsidR="00000000" w:rsidDel="00000000" w:rsidP="00000000" w:rsidRDefault="00000000" w:rsidRPr="00000000" w14:paraId="0000001D">
            <w:pPr>
              <w:spacing w:after="60" w:before="60" w:line="240" w:lineRule="auto"/>
              <w:jc w:val="center"/>
              <w:rPr>
                <w:rFonts w:ascii="Rockwell" w:cs="Rockwell" w:eastAsia="Rockwell" w:hAnsi="Rockwell"/>
                <w:b w:val="1"/>
                <w:sz w:val="34"/>
                <w:szCs w:val="34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630" w:hRule="atLeast"/>
          <w:tblHeader w:val="0"/>
        </w:trPr>
        <w:tc>
          <w:tcPr>
            <w:vMerge w:val="continue"/>
            <w:tcBorders>
              <w:top w:color="000000" w:space="0" w:sz="18" w:val="single"/>
              <w:left w:color="000000" w:space="0" w:sz="12" w:val="single"/>
              <w:right w:color="000000" w:space="0" w:sz="18" w:val="single"/>
            </w:tcBorders>
            <w:vAlign w:val="center"/>
          </w:tcPr>
          <w:p w:rsidR="00000000" w:rsidDel="00000000" w:rsidP="00000000" w:rsidRDefault="00000000" w:rsidRPr="00000000" w14:paraId="0000001E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0" w:right="0" w:firstLine="0"/>
              <w:jc w:val="left"/>
              <w:rPr>
                <w:rFonts w:ascii="Rockwell" w:cs="Rockwell" w:eastAsia="Rockwell" w:hAnsi="Rockwell"/>
                <w:b w:val="1"/>
                <w:sz w:val="34"/>
                <w:szCs w:val="34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left w:color="000000" w:space="0" w:sz="18" w:val="single"/>
              <w:bottom w:color="000000" w:space="0" w:sz="18" w:val="single"/>
              <w:right w:color="000000" w:space="0" w:sz="18" w:val="single"/>
            </w:tcBorders>
            <w:vAlign w:val="center"/>
          </w:tcPr>
          <w:p w:rsidR="00000000" w:rsidDel="00000000" w:rsidP="00000000" w:rsidRDefault="00000000" w:rsidRPr="00000000" w14:paraId="0000001F">
            <w:pPr>
              <w:spacing w:after="60" w:before="60" w:line="240" w:lineRule="auto"/>
              <w:jc w:val="center"/>
              <w:rPr>
                <w:rFonts w:ascii="Rockwell" w:cs="Rockwell" w:eastAsia="Rockwell" w:hAnsi="Rockwell"/>
                <w:b w:val="1"/>
                <w:sz w:val="34"/>
                <w:szCs w:val="34"/>
                <w:vertAlign w:val="baseline"/>
              </w:rPr>
            </w:pPr>
            <w:r w:rsidDel="00000000" w:rsidR="00000000" w:rsidRPr="00000000">
              <w:rPr>
                <w:rFonts w:ascii="Rockwell" w:cs="Rockwell" w:eastAsia="Rockwell" w:hAnsi="Rockwell"/>
                <w:b w:val="1"/>
                <w:sz w:val="34"/>
                <w:szCs w:val="34"/>
                <w:rtl w:val="0"/>
              </w:rPr>
              <w:t xml:space="preserve">8:35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left w:color="000000" w:space="0" w:sz="18" w:val="single"/>
              <w:bottom w:color="000000" w:space="0" w:sz="18" w:val="single"/>
              <w:right w:color="000000" w:space="0" w:sz="18" w:val="single"/>
            </w:tcBorders>
            <w:vAlign w:val="center"/>
          </w:tcPr>
          <w:p w:rsidR="00000000" w:rsidDel="00000000" w:rsidP="00000000" w:rsidRDefault="00000000" w:rsidRPr="00000000" w14:paraId="00000020">
            <w:pPr>
              <w:spacing w:after="60" w:before="60" w:line="240" w:lineRule="auto"/>
              <w:jc w:val="center"/>
              <w:rPr>
                <w:rFonts w:ascii="Rockwell" w:cs="Rockwell" w:eastAsia="Rockwell" w:hAnsi="Rockwell"/>
                <w:b w:val="1"/>
                <w:sz w:val="34"/>
                <w:szCs w:val="34"/>
                <w:vertAlign w:val="baseline"/>
              </w:rPr>
            </w:pPr>
            <w:r w:rsidDel="00000000" w:rsidR="00000000" w:rsidRPr="00000000">
              <w:rPr>
                <w:rFonts w:ascii="Rockwell" w:cs="Rockwell" w:eastAsia="Rockwell" w:hAnsi="Rockwell"/>
                <w:b w:val="1"/>
                <w:sz w:val="34"/>
                <w:szCs w:val="34"/>
                <w:rtl w:val="0"/>
              </w:rPr>
              <w:t xml:space="preserve">9:28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left w:color="000000" w:space="0" w:sz="18" w:val="single"/>
              <w:bottom w:color="000000" w:space="0" w:sz="18" w:val="single"/>
              <w:right w:color="000000" w:space="0" w:sz="18" w:val="single"/>
            </w:tcBorders>
            <w:shd w:fill="999999" w:val="clear"/>
            <w:vAlign w:val="center"/>
          </w:tcPr>
          <w:p w:rsidR="00000000" w:rsidDel="00000000" w:rsidP="00000000" w:rsidRDefault="00000000" w:rsidRPr="00000000" w14:paraId="00000021">
            <w:pPr>
              <w:spacing w:after="60" w:before="60" w:line="240" w:lineRule="auto"/>
              <w:jc w:val="center"/>
              <w:rPr>
                <w:rFonts w:ascii="Rockwell" w:cs="Rockwell" w:eastAsia="Rockwell" w:hAnsi="Rockwell"/>
                <w:b w:val="1"/>
                <w:sz w:val="34"/>
                <w:szCs w:val="34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left w:color="000000" w:space="0" w:sz="18" w:val="single"/>
              <w:bottom w:color="000000" w:space="0" w:sz="18" w:val="single"/>
              <w:right w:color="000000" w:space="0" w:sz="18" w:val="single"/>
            </w:tcBorders>
            <w:vAlign w:val="center"/>
          </w:tcPr>
          <w:p w:rsidR="00000000" w:rsidDel="00000000" w:rsidP="00000000" w:rsidRDefault="00000000" w:rsidRPr="00000000" w14:paraId="00000022">
            <w:pPr>
              <w:spacing w:after="60" w:before="60" w:lineRule="auto"/>
              <w:jc w:val="left"/>
              <w:rPr>
                <w:rFonts w:ascii="Rockwell" w:cs="Rockwell" w:eastAsia="Rockwell" w:hAnsi="Rockwell"/>
                <w:b w:val="1"/>
                <w:sz w:val="34"/>
                <w:szCs w:val="34"/>
              </w:rPr>
            </w:pPr>
            <w:r w:rsidDel="00000000" w:rsidR="00000000" w:rsidRPr="00000000">
              <w:rPr>
                <w:rFonts w:ascii="Rockwell" w:cs="Rockwell" w:eastAsia="Rockwell" w:hAnsi="Rockwell"/>
                <w:b w:val="1"/>
                <w:sz w:val="34"/>
                <w:szCs w:val="34"/>
                <w:rtl w:val="0"/>
              </w:rPr>
              <w:t xml:space="preserve">PE/Explo</w:t>
            </w:r>
          </w:p>
        </w:tc>
        <w:tc>
          <w:tcPr>
            <w:tcBorders>
              <w:left w:color="000000" w:space="0" w:sz="18" w:val="single"/>
              <w:bottom w:color="000000" w:space="0" w:sz="18" w:val="single"/>
              <w:right w:color="000000" w:space="0" w:sz="12" w:val="single"/>
            </w:tcBorders>
            <w:vAlign w:val="center"/>
          </w:tcPr>
          <w:p w:rsidR="00000000" w:rsidDel="00000000" w:rsidP="00000000" w:rsidRDefault="00000000" w:rsidRPr="00000000" w14:paraId="00000023">
            <w:pPr>
              <w:spacing w:after="60" w:before="60" w:line="240" w:lineRule="auto"/>
              <w:jc w:val="center"/>
              <w:rPr>
                <w:rFonts w:ascii="Rockwell" w:cs="Rockwell" w:eastAsia="Rockwell" w:hAnsi="Rockwell"/>
                <w:b w:val="1"/>
                <w:sz w:val="34"/>
                <w:szCs w:val="34"/>
              </w:rPr>
            </w:pPr>
            <w:r w:rsidDel="00000000" w:rsidR="00000000" w:rsidRPr="00000000">
              <w:rPr>
                <w:rFonts w:ascii="Rockwell" w:cs="Rockwell" w:eastAsia="Rockwell" w:hAnsi="Rockwell"/>
                <w:b w:val="1"/>
                <w:sz w:val="34"/>
                <w:szCs w:val="34"/>
                <w:rtl w:val="0"/>
              </w:rPr>
              <w:t xml:space="preserve">Team</w:t>
            </w:r>
          </w:p>
        </w:tc>
      </w:tr>
      <w:tr>
        <w:trPr>
          <w:cantSplit w:val="0"/>
          <w:trHeight w:val="1034.296875" w:hRule="atLeast"/>
          <w:tblHeader w:val="0"/>
        </w:trPr>
        <w:tc>
          <w:tcPr>
            <w:tcBorders>
              <w:top w:color="000000" w:space="0" w:sz="12" w:val="single"/>
              <w:left w:color="000000" w:space="0" w:sz="12" w:val="single"/>
              <w:right w:color="000000" w:space="0" w:sz="18" w:val="single"/>
            </w:tcBorders>
            <w:vAlign w:val="center"/>
          </w:tcPr>
          <w:p w:rsidR="00000000" w:rsidDel="00000000" w:rsidP="00000000" w:rsidRDefault="00000000" w:rsidRPr="00000000" w14:paraId="00000024">
            <w:pPr>
              <w:spacing w:after="60" w:before="60" w:lineRule="auto"/>
              <w:jc w:val="center"/>
              <w:rPr>
                <w:rFonts w:ascii="Rockwell" w:cs="Rockwell" w:eastAsia="Rockwell" w:hAnsi="Rockwell"/>
                <w:b w:val="1"/>
              </w:rPr>
            </w:pPr>
            <w:r w:rsidDel="00000000" w:rsidR="00000000" w:rsidRPr="00000000">
              <w:rPr>
                <w:rFonts w:ascii="Rockwell" w:cs="Rockwell" w:eastAsia="Rockwell" w:hAnsi="Rockwell"/>
                <w:b w:val="1"/>
                <w:rtl w:val="0"/>
              </w:rPr>
              <w:t xml:space="preserve">FLEX TIME</w:t>
            </w:r>
          </w:p>
        </w:tc>
        <w:tc>
          <w:tcPr>
            <w:tcBorders>
              <w:top w:color="000000" w:space="0" w:sz="12" w:val="single"/>
              <w:left w:color="000000" w:space="0" w:sz="18" w:val="single"/>
              <w:right w:color="000000" w:space="0" w:sz="18" w:val="single"/>
            </w:tcBorders>
            <w:vAlign w:val="center"/>
          </w:tcPr>
          <w:p w:rsidR="00000000" w:rsidDel="00000000" w:rsidP="00000000" w:rsidRDefault="00000000" w:rsidRPr="00000000" w14:paraId="00000025">
            <w:pPr>
              <w:spacing w:after="60" w:before="60" w:lineRule="auto"/>
              <w:jc w:val="center"/>
              <w:rPr>
                <w:rFonts w:ascii="Rockwell" w:cs="Rockwell" w:eastAsia="Rockwell" w:hAnsi="Rockwell"/>
                <w:b w:val="1"/>
                <w:sz w:val="34"/>
                <w:szCs w:val="34"/>
              </w:rPr>
            </w:pPr>
            <w:r w:rsidDel="00000000" w:rsidR="00000000" w:rsidRPr="00000000">
              <w:rPr>
                <w:rFonts w:ascii="Rockwell" w:cs="Rockwell" w:eastAsia="Rockwell" w:hAnsi="Rockwell"/>
                <w:b w:val="1"/>
                <w:sz w:val="34"/>
                <w:szCs w:val="34"/>
                <w:rtl w:val="0"/>
              </w:rPr>
              <w:t xml:space="preserve">9:32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12" w:val="single"/>
              <w:left w:color="000000" w:space="0" w:sz="18" w:val="single"/>
              <w:right w:color="000000" w:space="0" w:sz="18" w:val="single"/>
            </w:tcBorders>
            <w:vAlign w:val="center"/>
          </w:tcPr>
          <w:p w:rsidR="00000000" w:rsidDel="00000000" w:rsidP="00000000" w:rsidRDefault="00000000" w:rsidRPr="00000000" w14:paraId="00000026">
            <w:pPr>
              <w:spacing w:after="60" w:before="60" w:lineRule="auto"/>
              <w:jc w:val="center"/>
              <w:rPr>
                <w:rFonts w:ascii="Rockwell" w:cs="Rockwell" w:eastAsia="Rockwell" w:hAnsi="Rockwell"/>
                <w:b w:val="1"/>
                <w:sz w:val="34"/>
                <w:szCs w:val="34"/>
              </w:rPr>
            </w:pPr>
            <w:r w:rsidDel="00000000" w:rsidR="00000000" w:rsidRPr="00000000">
              <w:rPr>
                <w:rFonts w:ascii="Rockwell" w:cs="Rockwell" w:eastAsia="Rockwell" w:hAnsi="Rockwell"/>
                <w:b w:val="1"/>
                <w:sz w:val="34"/>
                <w:szCs w:val="34"/>
                <w:rtl w:val="0"/>
              </w:rPr>
              <w:t xml:space="preserve">10:17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12" w:val="single"/>
              <w:left w:color="000000" w:space="0" w:sz="18" w:val="single"/>
              <w:right w:color="000000" w:space="0" w:sz="18" w:val="single"/>
            </w:tcBorders>
            <w:vAlign w:val="center"/>
          </w:tcPr>
          <w:p w:rsidR="00000000" w:rsidDel="00000000" w:rsidP="00000000" w:rsidRDefault="00000000" w:rsidRPr="00000000" w14:paraId="00000027">
            <w:pPr>
              <w:spacing w:after="60" w:before="60" w:lineRule="auto"/>
              <w:jc w:val="center"/>
              <w:rPr>
                <w:rFonts w:ascii="Rockwell" w:cs="Rockwell" w:eastAsia="Rockwell" w:hAnsi="Rockwell"/>
                <w:b w:val="1"/>
                <w:sz w:val="34"/>
                <w:szCs w:val="34"/>
              </w:rPr>
            </w:pPr>
            <w:r w:rsidDel="00000000" w:rsidR="00000000" w:rsidRPr="00000000">
              <w:rPr>
                <w:rFonts w:ascii="Rockwell" w:cs="Rockwell" w:eastAsia="Rockwell" w:hAnsi="Rockwell"/>
                <w:b w:val="1"/>
                <w:sz w:val="34"/>
                <w:szCs w:val="34"/>
                <w:rtl w:val="0"/>
              </w:rPr>
              <w:t xml:space="preserve">Flex</w:t>
            </w:r>
          </w:p>
          <w:p w:rsidR="00000000" w:rsidDel="00000000" w:rsidP="00000000" w:rsidRDefault="00000000" w:rsidRPr="00000000" w14:paraId="00000028">
            <w:pPr>
              <w:spacing w:after="60" w:before="60" w:lineRule="auto"/>
              <w:jc w:val="center"/>
              <w:rPr>
                <w:rFonts w:ascii="Rockwell" w:cs="Rockwell" w:eastAsia="Rockwell" w:hAnsi="Rockwell"/>
                <w:b w:val="1"/>
                <w:sz w:val="34"/>
                <w:szCs w:val="34"/>
              </w:rPr>
            </w:pPr>
            <w:r w:rsidDel="00000000" w:rsidR="00000000" w:rsidRPr="00000000">
              <w:rPr>
                <w:rFonts w:ascii="Rockwell" w:cs="Rockwell" w:eastAsia="Rockwell" w:hAnsi="Rockwell"/>
                <w:b w:val="1"/>
                <w:sz w:val="34"/>
                <w:szCs w:val="34"/>
                <w:rtl w:val="0"/>
              </w:rPr>
              <w:t xml:space="preserve">Time</w:t>
            </w:r>
          </w:p>
        </w:tc>
        <w:tc>
          <w:tcPr>
            <w:tcBorders>
              <w:top w:color="000000" w:space="0" w:sz="12" w:val="single"/>
              <w:left w:color="000000" w:space="0" w:sz="18" w:val="single"/>
              <w:right w:color="000000" w:space="0" w:sz="18" w:val="single"/>
            </w:tcBorders>
            <w:vAlign w:val="center"/>
          </w:tcPr>
          <w:p w:rsidR="00000000" w:rsidDel="00000000" w:rsidP="00000000" w:rsidRDefault="00000000" w:rsidRPr="00000000" w14:paraId="00000029">
            <w:pPr>
              <w:spacing w:after="60" w:before="60" w:lineRule="auto"/>
              <w:jc w:val="center"/>
              <w:rPr>
                <w:rFonts w:ascii="Rockwell" w:cs="Rockwell" w:eastAsia="Rockwell" w:hAnsi="Rockwell"/>
                <w:b w:val="1"/>
                <w:sz w:val="34"/>
                <w:szCs w:val="34"/>
              </w:rPr>
            </w:pPr>
            <w:r w:rsidDel="00000000" w:rsidR="00000000" w:rsidRPr="00000000">
              <w:rPr>
                <w:rFonts w:ascii="Rockwell" w:cs="Rockwell" w:eastAsia="Rockwell" w:hAnsi="Rockwell"/>
                <w:b w:val="1"/>
                <w:sz w:val="34"/>
                <w:szCs w:val="34"/>
                <w:rtl w:val="0"/>
              </w:rPr>
              <w:t xml:space="preserve">Flex</w:t>
            </w:r>
          </w:p>
          <w:p w:rsidR="00000000" w:rsidDel="00000000" w:rsidP="00000000" w:rsidRDefault="00000000" w:rsidRPr="00000000" w14:paraId="0000002A">
            <w:pPr>
              <w:spacing w:after="60" w:before="60" w:lineRule="auto"/>
              <w:jc w:val="center"/>
              <w:rPr>
                <w:rFonts w:ascii="Rockwell" w:cs="Rockwell" w:eastAsia="Rockwell" w:hAnsi="Rockwell"/>
                <w:b w:val="1"/>
                <w:sz w:val="34"/>
                <w:szCs w:val="34"/>
              </w:rPr>
            </w:pPr>
            <w:r w:rsidDel="00000000" w:rsidR="00000000" w:rsidRPr="00000000">
              <w:rPr>
                <w:rFonts w:ascii="Rockwell" w:cs="Rockwell" w:eastAsia="Rockwell" w:hAnsi="Rockwell"/>
                <w:b w:val="1"/>
                <w:sz w:val="34"/>
                <w:szCs w:val="34"/>
                <w:rtl w:val="0"/>
              </w:rPr>
              <w:t xml:space="preserve">Time</w:t>
            </w:r>
          </w:p>
        </w:tc>
        <w:tc>
          <w:tcPr>
            <w:tcBorders>
              <w:top w:color="000000" w:space="0" w:sz="12" w:val="single"/>
              <w:left w:color="000000" w:space="0" w:sz="18" w:val="single"/>
              <w:right w:color="000000" w:space="0" w:sz="12" w:val="single"/>
            </w:tcBorders>
            <w:vAlign w:val="center"/>
          </w:tcPr>
          <w:p w:rsidR="00000000" w:rsidDel="00000000" w:rsidP="00000000" w:rsidRDefault="00000000" w:rsidRPr="00000000" w14:paraId="0000002B">
            <w:pPr>
              <w:spacing w:after="60" w:before="60" w:lineRule="auto"/>
              <w:jc w:val="center"/>
              <w:rPr>
                <w:rFonts w:ascii="Rockwell" w:cs="Rockwell" w:eastAsia="Rockwell" w:hAnsi="Rockwell"/>
                <w:b w:val="1"/>
                <w:sz w:val="34"/>
                <w:szCs w:val="34"/>
              </w:rPr>
            </w:pPr>
            <w:r w:rsidDel="00000000" w:rsidR="00000000" w:rsidRPr="00000000">
              <w:rPr>
                <w:rFonts w:ascii="Rockwell" w:cs="Rockwell" w:eastAsia="Rockwell" w:hAnsi="Rockwell"/>
                <w:b w:val="1"/>
                <w:sz w:val="34"/>
                <w:szCs w:val="34"/>
                <w:rtl w:val="0"/>
              </w:rPr>
              <w:t xml:space="preserve">Flex</w:t>
            </w:r>
          </w:p>
          <w:p w:rsidR="00000000" w:rsidDel="00000000" w:rsidP="00000000" w:rsidRDefault="00000000" w:rsidRPr="00000000" w14:paraId="0000002C">
            <w:pPr>
              <w:spacing w:after="60" w:before="60" w:lineRule="auto"/>
              <w:jc w:val="center"/>
              <w:rPr>
                <w:rFonts w:ascii="Rockwell" w:cs="Rockwell" w:eastAsia="Rockwell" w:hAnsi="Rockwell"/>
                <w:b w:val="1"/>
                <w:sz w:val="34"/>
                <w:szCs w:val="34"/>
              </w:rPr>
            </w:pPr>
            <w:r w:rsidDel="00000000" w:rsidR="00000000" w:rsidRPr="00000000">
              <w:rPr>
                <w:rFonts w:ascii="Rockwell" w:cs="Rockwell" w:eastAsia="Rockwell" w:hAnsi="Rockwell"/>
                <w:b w:val="1"/>
                <w:sz w:val="34"/>
                <w:szCs w:val="34"/>
                <w:rtl w:val="0"/>
              </w:rPr>
              <w:t xml:space="preserve">Time</w:t>
            </w:r>
          </w:p>
        </w:tc>
      </w:tr>
      <w:tr>
        <w:trPr>
          <w:cantSplit w:val="0"/>
          <w:trHeight w:val="1034.296875" w:hRule="atLeast"/>
          <w:tblHeader w:val="0"/>
        </w:trPr>
        <w:tc>
          <w:tcPr>
            <w:tcBorders>
              <w:top w:color="000000" w:space="0" w:sz="18" w:val="single"/>
              <w:left w:color="000000" w:space="0" w:sz="12" w:val="single"/>
              <w:bottom w:color="000000" w:space="0" w:sz="18" w:val="single"/>
              <w:right w:color="000000" w:space="0" w:sz="18" w:val="single"/>
            </w:tcBorders>
            <w:vAlign w:val="center"/>
          </w:tcPr>
          <w:p w:rsidR="00000000" w:rsidDel="00000000" w:rsidP="00000000" w:rsidRDefault="00000000" w:rsidRPr="00000000" w14:paraId="0000002D">
            <w:pPr>
              <w:spacing w:after="60" w:before="60" w:line="240" w:lineRule="auto"/>
              <w:jc w:val="center"/>
              <w:rPr>
                <w:rFonts w:ascii="Rockwell" w:cs="Rockwell" w:eastAsia="Rockwell" w:hAnsi="Rockwell"/>
                <w:b w:val="1"/>
                <w:sz w:val="34"/>
                <w:szCs w:val="34"/>
                <w:vertAlign w:val="baseline"/>
              </w:rPr>
            </w:pPr>
            <w:r w:rsidDel="00000000" w:rsidR="00000000" w:rsidRPr="00000000">
              <w:rPr>
                <w:rFonts w:ascii="Rockwell" w:cs="Rockwell" w:eastAsia="Rockwell" w:hAnsi="Rockwell"/>
                <w:b w:val="1"/>
                <w:sz w:val="34"/>
                <w:szCs w:val="34"/>
                <w:vertAlign w:val="baseline"/>
                <w:rtl w:val="0"/>
              </w:rPr>
              <w:t xml:space="preserve">3</w:t>
            </w:r>
          </w:p>
        </w:tc>
        <w:tc>
          <w:tcPr>
            <w:tcBorders>
              <w:top w:color="000000" w:space="0" w:sz="18" w:val="single"/>
              <w:left w:color="000000" w:space="0" w:sz="18" w:val="single"/>
              <w:bottom w:color="000000" w:space="0" w:sz="18" w:val="single"/>
              <w:right w:color="000000" w:space="0" w:sz="18" w:val="single"/>
            </w:tcBorders>
            <w:vAlign w:val="center"/>
          </w:tcPr>
          <w:p w:rsidR="00000000" w:rsidDel="00000000" w:rsidP="00000000" w:rsidRDefault="00000000" w:rsidRPr="00000000" w14:paraId="0000002E">
            <w:pPr>
              <w:spacing w:after="60" w:before="60" w:line="240" w:lineRule="auto"/>
              <w:jc w:val="center"/>
              <w:rPr>
                <w:rFonts w:ascii="Rockwell" w:cs="Rockwell" w:eastAsia="Rockwell" w:hAnsi="Rockwell"/>
                <w:b w:val="1"/>
                <w:sz w:val="34"/>
                <w:szCs w:val="34"/>
                <w:vertAlign w:val="baseline"/>
              </w:rPr>
            </w:pPr>
            <w:r w:rsidDel="00000000" w:rsidR="00000000" w:rsidRPr="00000000">
              <w:rPr>
                <w:rFonts w:ascii="Rockwell" w:cs="Rockwell" w:eastAsia="Rockwell" w:hAnsi="Rockwell"/>
                <w:b w:val="1"/>
                <w:sz w:val="34"/>
                <w:szCs w:val="34"/>
                <w:rtl w:val="0"/>
              </w:rPr>
              <w:t xml:space="preserve">10:21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18" w:val="single"/>
              <w:left w:color="000000" w:space="0" w:sz="18" w:val="single"/>
              <w:bottom w:color="000000" w:space="0" w:sz="18" w:val="single"/>
              <w:right w:color="000000" w:space="0" w:sz="18" w:val="single"/>
            </w:tcBorders>
            <w:vAlign w:val="center"/>
          </w:tcPr>
          <w:p w:rsidR="00000000" w:rsidDel="00000000" w:rsidP="00000000" w:rsidRDefault="00000000" w:rsidRPr="00000000" w14:paraId="0000002F">
            <w:pPr>
              <w:spacing w:after="60" w:before="60" w:line="240" w:lineRule="auto"/>
              <w:jc w:val="center"/>
              <w:rPr>
                <w:rFonts w:ascii="Rockwell" w:cs="Rockwell" w:eastAsia="Rockwell" w:hAnsi="Rockwell"/>
                <w:b w:val="1"/>
                <w:sz w:val="26"/>
                <w:szCs w:val="26"/>
                <w:vertAlign w:val="baseline"/>
              </w:rPr>
            </w:pPr>
            <w:r w:rsidDel="00000000" w:rsidR="00000000" w:rsidRPr="00000000">
              <w:rPr>
                <w:rFonts w:ascii="Rockwell" w:cs="Rockwell" w:eastAsia="Rockwell" w:hAnsi="Rockwell"/>
                <w:b w:val="1"/>
                <w:sz w:val="34"/>
                <w:szCs w:val="34"/>
                <w:rtl w:val="0"/>
              </w:rPr>
              <w:t xml:space="preserve">11:14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18" w:val="single"/>
              <w:left w:color="000000" w:space="0" w:sz="18" w:val="single"/>
              <w:bottom w:color="000000" w:space="0" w:sz="18" w:val="single"/>
              <w:right w:color="000000" w:space="0" w:sz="18" w:val="single"/>
            </w:tcBorders>
            <w:vAlign w:val="center"/>
          </w:tcPr>
          <w:p w:rsidR="00000000" w:rsidDel="00000000" w:rsidP="00000000" w:rsidRDefault="00000000" w:rsidRPr="00000000" w14:paraId="00000030">
            <w:pPr>
              <w:spacing w:after="60" w:before="60" w:line="240" w:lineRule="auto"/>
              <w:jc w:val="center"/>
              <w:rPr>
                <w:rFonts w:ascii="Rockwell" w:cs="Rockwell" w:eastAsia="Rockwell" w:hAnsi="Rockwell"/>
                <w:b w:val="1"/>
                <w:sz w:val="34"/>
                <w:szCs w:val="34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31">
            <w:pPr>
              <w:spacing w:after="60" w:before="60" w:line="240" w:lineRule="auto"/>
              <w:jc w:val="center"/>
              <w:rPr>
                <w:rFonts w:ascii="Rockwell" w:cs="Rockwell" w:eastAsia="Rockwell" w:hAnsi="Rockwell"/>
                <w:b w:val="1"/>
                <w:sz w:val="34"/>
                <w:szCs w:val="34"/>
              </w:rPr>
            </w:pPr>
            <w:r w:rsidDel="00000000" w:rsidR="00000000" w:rsidRPr="00000000">
              <w:rPr>
                <w:rFonts w:ascii="Rockwell" w:cs="Rockwell" w:eastAsia="Rockwell" w:hAnsi="Rockwell"/>
                <w:b w:val="1"/>
                <w:sz w:val="34"/>
                <w:szCs w:val="34"/>
                <w:rtl w:val="0"/>
              </w:rPr>
              <w:t xml:space="preserve">Team</w:t>
            </w:r>
          </w:p>
          <w:p w:rsidR="00000000" w:rsidDel="00000000" w:rsidP="00000000" w:rsidRDefault="00000000" w:rsidRPr="00000000" w14:paraId="00000032">
            <w:pPr>
              <w:spacing w:after="60" w:before="60" w:line="240" w:lineRule="auto"/>
              <w:jc w:val="center"/>
              <w:rPr>
                <w:rFonts w:ascii="Rockwell" w:cs="Rockwell" w:eastAsia="Rockwell" w:hAnsi="Rockwell"/>
                <w:b w:val="1"/>
                <w:sz w:val="30"/>
                <w:szCs w:val="30"/>
                <w:vertAlign w:val="baseline"/>
              </w:rPr>
            </w:pPr>
            <w:r w:rsidDel="00000000" w:rsidR="00000000" w:rsidRPr="00000000">
              <w:rPr>
                <w:rFonts w:ascii="Rockwell" w:cs="Rockwell" w:eastAsia="Rockwell" w:hAnsi="Rockwell"/>
                <w:b w:val="1"/>
                <w:sz w:val="34"/>
                <w:szCs w:val="34"/>
                <w:vertAlign w:val="baseline"/>
                <w:rtl w:val="0"/>
              </w:rPr>
              <w:t xml:space="preserve"> 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18" w:val="single"/>
              <w:left w:color="000000" w:space="0" w:sz="18" w:val="single"/>
              <w:bottom w:color="000000" w:space="0" w:sz="18" w:val="single"/>
              <w:right w:color="000000" w:space="0" w:sz="18" w:val="single"/>
            </w:tcBorders>
            <w:vAlign w:val="center"/>
          </w:tcPr>
          <w:p w:rsidR="00000000" w:rsidDel="00000000" w:rsidP="00000000" w:rsidRDefault="00000000" w:rsidRPr="00000000" w14:paraId="00000033">
            <w:pPr>
              <w:spacing w:after="60" w:before="60" w:line="240" w:lineRule="auto"/>
              <w:jc w:val="center"/>
              <w:rPr>
                <w:rFonts w:ascii="Rockwell" w:cs="Rockwell" w:eastAsia="Rockwell" w:hAnsi="Rockwell"/>
                <w:b w:val="1"/>
                <w:sz w:val="34"/>
                <w:szCs w:val="34"/>
              </w:rPr>
            </w:pPr>
            <w:r w:rsidDel="00000000" w:rsidR="00000000" w:rsidRPr="00000000">
              <w:rPr>
                <w:rFonts w:ascii="Rockwell" w:cs="Rockwell" w:eastAsia="Rockwell" w:hAnsi="Rockwell"/>
                <w:b w:val="1"/>
                <w:sz w:val="34"/>
                <w:szCs w:val="34"/>
                <w:rtl w:val="0"/>
              </w:rPr>
              <w:t xml:space="preserve">Team</w:t>
            </w:r>
          </w:p>
        </w:tc>
        <w:tc>
          <w:tcPr>
            <w:tcBorders>
              <w:top w:color="000000" w:space="0" w:sz="18" w:val="single"/>
              <w:left w:color="000000" w:space="0" w:sz="18" w:val="single"/>
              <w:bottom w:color="000000" w:space="0" w:sz="18" w:val="single"/>
              <w:right w:color="000000" w:space="0" w:sz="12" w:val="single"/>
            </w:tcBorders>
            <w:vAlign w:val="center"/>
          </w:tcPr>
          <w:p w:rsidR="00000000" w:rsidDel="00000000" w:rsidP="00000000" w:rsidRDefault="00000000" w:rsidRPr="00000000" w14:paraId="00000034">
            <w:pPr>
              <w:spacing w:after="60" w:before="60" w:lineRule="auto"/>
              <w:jc w:val="center"/>
              <w:rPr>
                <w:rFonts w:ascii="Rockwell" w:cs="Rockwell" w:eastAsia="Rockwell" w:hAnsi="Rockwell"/>
                <w:b w:val="1"/>
                <w:sz w:val="34"/>
                <w:szCs w:val="34"/>
              </w:rPr>
            </w:pPr>
            <w:r w:rsidDel="00000000" w:rsidR="00000000" w:rsidRPr="00000000">
              <w:rPr>
                <w:rFonts w:ascii="Rockwell" w:cs="Rockwell" w:eastAsia="Rockwell" w:hAnsi="Rockwell"/>
                <w:b w:val="1"/>
                <w:sz w:val="34"/>
                <w:szCs w:val="34"/>
                <w:rtl w:val="0"/>
              </w:rPr>
              <w:t xml:space="preserve">PE/Explo </w:t>
            </w:r>
          </w:p>
        </w:tc>
      </w:tr>
      <w:tr>
        <w:trPr>
          <w:cantSplit w:val="1"/>
          <w:tblHeader w:val="0"/>
        </w:trPr>
        <w:tc>
          <w:tcPr>
            <w:vMerge w:val="restart"/>
            <w:tcBorders>
              <w:top w:color="000000" w:space="0" w:sz="18" w:val="single"/>
              <w:left w:color="000000" w:space="0" w:sz="12" w:val="single"/>
              <w:right w:color="000000" w:space="0" w:sz="18" w:val="single"/>
            </w:tcBorders>
            <w:vAlign w:val="center"/>
          </w:tcPr>
          <w:p w:rsidR="00000000" w:rsidDel="00000000" w:rsidP="00000000" w:rsidRDefault="00000000" w:rsidRPr="00000000" w14:paraId="00000035">
            <w:pPr>
              <w:spacing w:after="60" w:before="60" w:line="240" w:lineRule="auto"/>
              <w:jc w:val="center"/>
              <w:rPr>
                <w:rFonts w:ascii="Rockwell" w:cs="Rockwell" w:eastAsia="Rockwell" w:hAnsi="Rockwell"/>
                <w:b w:val="1"/>
                <w:sz w:val="34"/>
                <w:szCs w:val="34"/>
                <w:vertAlign w:val="baseline"/>
              </w:rPr>
            </w:pPr>
            <w:r w:rsidDel="00000000" w:rsidR="00000000" w:rsidRPr="00000000">
              <w:rPr>
                <w:rFonts w:ascii="Rockwell" w:cs="Rockwell" w:eastAsia="Rockwell" w:hAnsi="Rockwell"/>
                <w:b w:val="1"/>
                <w:sz w:val="34"/>
                <w:szCs w:val="34"/>
                <w:vertAlign w:val="baseline"/>
                <w:rtl w:val="0"/>
              </w:rPr>
              <w:t xml:space="preserve">4</w:t>
            </w:r>
          </w:p>
          <w:p w:rsidR="00000000" w:rsidDel="00000000" w:rsidP="00000000" w:rsidRDefault="00000000" w:rsidRPr="00000000" w14:paraId="00000036">
            <w:pPr>
              <w:spacing w:after="60" w:before="60" w:line="240" w:lineRule="auto"/>
              <w:jc w:val="center"/>
              <w:rPr>
                <w:rFonts w:ascii="Rockwell" w:cs="Rockwell" w:eastAsia="Rockwell" w:hAnsi="Rockwell"/>
                <w:b w:val="1"/>
                <w:sz w:val="34"/>
                <w:szCs w:val="34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18" w:val="single"/>
              <w:left w:color="000000" w:space="0" w:sz="18" w:val="single"/>
              <w:right w:color="000000" w:space="0" w:sz="18" w:val="single"/>
            </w:tcBorders>
            <w:vAlign w:val="center"/>
          </w:tcPr>
          <w:p w:rsidR="00000000" w:rsidDel="00000000" w:rsidP="00000000" w:rsidRDefault="00000000" w:rsidRPr="00000000" w14:paraId="00000037">
            <w:pPr>
              <w:spacing w:after="60" w:before="60" w:lineRule="auto"/>
              <w:jc w:val="center"/>
              <w:rPr>
                <w:rFonts w:ascii="Rockwell" w:cs="Rockwell" w:eastAsia="Rockwell" w:hAnsi="Rockwell"/>
                <w:b w:val="1"/>
                <w:sz w:val="26"/>
                <w:szCs w:val="26"/>
              </w:rPr>
            </w:pPr>
            <w:r w:rsidDel="00000000" w:rsidR="00000000" w:rsidRPr="00000000">
              <w:rPr>
                <w:rFonts w:ascii="Rockwell" w:cs="Rockwell" w:eastAsia="Rockwell" w:hAnsi="Rockwell"/>
                <w:b w:val="1"/>
                <w:sz w:val="26"/>
                <w:szCs w:val="26"/>
                <w:rtl w:val="0"/>
              </w:rPr>
              <w:t xml:space="preserve">11:46</w:t>
            </w:r>
          </w:p>
        </w:tc>
        <w:tc>
          <w:tcPr>
            <w:tcBorders>
              <w:top w:color="000000" w:space="0" w:sz="18" w:val="single"/>
              <w:left w:color="000000" w:space="0" w:sz="18" w:val="single"/>
              <w:right w:color="000000" w:space="0" w:sz="18" w:val="single"/>
            </w:tcBorders>
            <w:vAlign w:val="center"/>
          </w:tcPr>
          <w:p w:rsidR="00000000" w:rsidDel="00000000" w:rsidP="00000000" w:rsidRDefault="00000000" w:rsidRPr="00000000" w14:paraId="00000038">
            <w:pPr>
              <w:spacing w:after="60" w:before="60" w:lineRule="auto"/>
              <w:jc w:val="center"/>
              <w:rPr>
                <w:rFonts w:ascii="Rockwell" w:cs="Rockwell" w:eastAsia="Rockwell" w:hAnsi="Rockwell"/>
                <w:b w:val="1"/>
                <w:sz w:val="26"/>
                <w:szCs w:val="26"/>
              </w:rPr>
            </w:pPr>
            <w:r w:rsidDel="00000000" w:rsidR="00000000" w:rsidRPr="00000000">
              <w:rPr>
                <w:rFonts w:ascii="Rockwell" w:cs="Rockwell" w:eastAsia="Rockwell" w:hAnsi="Rockwell"/>
                <w:b w:val="1"/>
                <w:sz w:val="26"/>
                <w:szCs w:val="26"/>
                <w:rtl w:val="0"/>
              </w:rPr>
              <w:t xml:space="preserve">12:40</w:t>
            </w:r>
          </w:p>
        </w:tc>
        <w:tc>
          <w:tcPr>
            <w:tcBorders>
              <w:top w:color="000000" w:space="0" w:sz="18" w:val="single"/>
              <w:left w:color="000000" w:space="0" w:sz="18" w:val="single"/>
              <w:right w:color="000000" w:space="0" w:sz="18" w:val="single"/>
            </w:tcBorders>
            <w:vAlign w:val="center"/>
          </w:tcPr>
          <w:p w:rsidR="00000000" w:rsidDel="00000000" w:rsidP="00000000" w:rsidRDefault="00000000" w:rsidRPr="00000000" w14:paraId="00000039">
            <w:pPr>
              <w:spacing w:after="60" w:before="60" w:line="240" w:lineRule="auto"/>
              <w:jc w:val="center"/>
              <w:rPr>
                <w:rFonts w:ascii="Rockwell" w:cs="Rockwell" w:eastAsia="Rockwell" w:hAnsi="Rockwell"/>
                <w:b w:val="1"/>
                <w:sz w:val="34"/>
                <w:szCs w:val="34"/>
                <w:vertAlign w:val="baseline"/>
              </w:rPr>
            </w:pPr>
            <w:r w:rsidDel="00000000" w:rsidR="00000000" w:rsidRPr="00000000">
              <w:rPr>
                <w:rFonts w:ascii="Rockwell" w:cs="Rockwell" w:eastAsia="Rockwell" w:hAnsi="Rockwell"/>
                <w:b w:val="1"/>
                <w:sz w:val="34"/>
                <w:szCs w:val="34"/>
                <w:rtl w:val="0"/>
              </w:rPr>
              <w:t xml:space="preserve">SST/Explo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18" w:val="single"/>
              <w:left w:color="000000" w:space="0" w:sz="18" w:val="single"/>
              <w:right w:color="000000" w:space="0" w:sz="18" w:val="single"/>
            </w:tcBorders>
            <w:shd w:fill="999999" w:val="clear"/>
            <w:vAlign w:val="center"/>
          </w:tcPr>
          <w:p w:rsidR="00000000" w:rsidDel="00000000" w:rsidP="00000000" w:rsidRDefault="00000000" w:rsidRPr="00000000" w14:paraId="0000003A">
            <w:pPr>
              <w:spacing w:after="60" w:before="60" w:line="240" w:lineRule="auto"/>
              <w:jc w:val="center"/>
              <w:rPr>
                <w:rFonts w:ascii="Rockwell" w:cs="Rockwell" w:eastAsia="Rockwell" w:hAnsi="Rockwell"/>
                <w:b w:val="1"/>
                <w:sz w:val="34"/>
                <w:szCs w:val="34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18" w:val="single"/>
              <w:left w:color="000000" w:space="0" w:sz="18" w:val="single"/>
              <w:right w:color="000000" w:space="0" w:sz="12" w:val="single"/>
            </w:tcBorders>
            <w:shd w:fill="999999" w:val="clear"/>
            <w:vAlign w:val="center"/>
          </w:tcPr>
          <w:p w:rsidR="00000000" w:rsidDel="00000000" w:rsidP="00000000" w:rsidRDefault="00000000" w:rsidRPr="00000000" w14:paraId="0000003B">
            <w:pPr>
              <w:spacing w:after="60" w:before="60" w:line="240" w:lineRule="auto"/>
              <w:jc w:val="center"/>
              <w:rPr>
                <w:rFonts w:ascii="Rockwell" w:cs="Rockwell" w:eastAsia="Rockwell" w:hAnsi="Rockwell"/>
                <w:b w:val="1"/>
                <w:sz w:val="34"/>
                <w:szCs w:val="34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1"/>
          <w:tblHeader w:val="0"/>
        </w:trPr>
        <w:tc>
          <w:tcPr>
            <w:vMerge w:val="continue"/>
            <w:tcBorders>
              <w:top w:color="000000" w:space="0" w:sz="18" w:val="single"/>
              <w:left w:color="000000" w:space="0" w:sz="12" w:val="single"/>
              <w:right w:color="000000" w:space="0" w:sz="18" w:val="single"/>
            </w:tcBorders>
            <w:vAlign w:val="center"/>
          </w:tcPr>
          <w:p w:rsidR="00000000" w:rsidDel="00000000" w:rsidP="00000000" w:rsidRDefault="00000000" w:rsidRPr="00000000" w14:paraId="0000003C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0" w:right="0" w:firstLine="0"/>
              <w:jc w:val="left"/>
              <w:rPr>
                <w:rFonts w:ascii="Rockwell" w:cs="Rockwell" w:eastAsia="Rockwell" w:hAnsi="Rockwell"/>
                <w:b w:val="1"/>
                <w:sz w:val="34"/>
                <w:szCs w:val="34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left w:color="000000" w:space="0" w:sz="18" w:val="single"/>
              <w:right w:color="000000" w:space="0" w:sz="18" w:val="single"/>
            </w:tcBorders>
            <w:vAlign w:val="center"/>
          </w:tcPr>
          <w:p w:rsidR="00000000" w:rsidDel="00000000" w:rsidP="00000000" w:rsidRDefault="00000000" w:rsidRPr="00000000" w14:paraId="0000003D">
            <w:pPr>
              <w:spacing w:after="60" w:before="60" w:line="240" w:lineRule="auto"/>
              <w:jc w:val="center"/>
              <w:rPr>
                <w:rFonts w:ascii="Rockwell" w:cs="Rockwell" w:eastAsia="Rockwell" w:hAnsi="Rockwell"/>
                <w:b w:val="1"/>
                <w:sz w:val="26"/>
                <w:szCs w:val="26"/>
              </w:rPr>
            </w:pPr>
            <w:r w:rsidDel="00000000" w:rsidR="00000000" w:rsidRPr="00000000">
              <w:rPr>
                <w:rFonts w:ascii="Rockwell" w:cs="Rockwell" w:eastAsia="Rockwell" w:hAnsi="Rockwell"/>
                <w:b w:val="1"/>
                <w:sz w:val="26"/>
                <w:szCs w:val="26"/>
                <w:rtl w:val="0"/>
              </w:rPr>
              <w:t xml:space="preserve">11:18</w:t>
            </w:r>
          </w:p>
          <w:p w:rsidR="00000000" w:rsidDel="00000000" w:rsidP="00000000" w:rsidRDefault="00000000" w:rsidRPr="00000000" w14:paraId="0000003E">
            <w:pPr>
              <w:spacing w:after="60" w:before="60" w:line="240" w:lineRule="auto"/>
              <w:jc w:val="center"/>
              <w:rPr>
                <w:rFonts w:ascii="Rockwell" w:cs="Rockwell" w:eastAsia="Rockwell" w:hAnsi="Rockwell"/>
                <w:b w:val="1"/>
                <w:sz w:val="26"/>
                <w:szCs w:val="26"/>
              </w:rPr>
            </w:pPr>
            <w:r w:rsidDel="00000000" w:rsidR="00000000" w:rsidRPr="00000000">
              <w:rPr>
                <w:rFonts w:ascii="Rockwell" w:cs="Rockwell" w:eastAsia="Rockwell" w:hAnsi="Rockwell"/>
                <w:b w:val="1"/>
                <w:sz w:val="26"/>
                <w:szCs w:val="26"/>
                <w:rtl w:val="0"/>
              </w:rPr>
              <w:t xml:space="preserve">12:16</w:t>
            </w:r>
          </w:p>
        </w:tc>
        <w:tc>
          <w:tcPr>
            <w:tcBorders>
              <w:left w:color="000000" w:space="0" w:sz="18" w:val="single"/>
              <w:right w:color="000000" w:space="0" w:sz="18" w:val="single"/>
            </w:tcBorders>
            <w:vAlign w:val="center"/>
          </w:tcPr>
          <w:p w:rsidR="00000000" w:rsidDel="00000000" w:rsidP="00000000" w:rsidRDefault="00000000" w:rsidRPr="00000000" w14:paraId="0000003F">
            <w:pPr>
              <w:spacing w:after="60" w:before="60" w:line="240" w:lineRule="auto"/>
              <w:jc w:val="center"/>
              <w:rPr>
                <w:rFonts w:ascii="Rockwell" w:cs="Rockwell" w:eastAsia="Rockwell" w:hAnsi="Rockwell"/>
                <w:b w:val="1"/>
                <w:sz w:val="26"/>
                <w:szCs w:val="26"/>
              </w:rPr>
            </w:pPr>
            <w:r w:rsidDel="00000000" w:rsidR="00000000" w:rsidRPr="00000000">
              <w:rPr>
                <w:rFonts w:ascii="Rockwell" w:cs="Rockwell" w:eastAsia="Rockwell" w:hAnsi="Rockwell"/>
                <w:b w:val="1"/>
                <w:sz w:val="26"/>
                <w:szCs w:val="26"/>
                <w:rtl w:val="0"/>
              </w:rPr>
              <w:t xml:space="preserve">11:45</w:t>
            </w:r>
          </w:p>
          <w:p w:rsidR="00000000" w:rsidDel="00000000" w:rsidP="00000000" w:rsidRDefault="00000000" w:rsidRPr="00000000" w14:paraId="00000040">
            <w:pPr>
              <w:spacing w:after="60" w:before="60" w:line="240" w:lineRule="auto"/>
              <w:jc w:val="center"/>
              <w:rPr>
                <w:rFonts w:ascii="Rockwell" w:cs="Rockwell" w:eastAsia="Rockwell" w:hAnsi="Rockwell"/>
                <w:b w:val="1"/>
                <w:sz w:val="26"/>
                <w:szCs w:val="26"/>
              </w:rPr>
            </w:pPr>
            <w:r w:rsidDel="00000000" w:rsidR="00000000" w:rsidRPr="00000000">
              <w:rPr>
                <w:rFonts w:ascii="Rockwell" w:cs="Rockwell" w:eastAsia="Rockwell" w:hAnsi="Rockwell"/>
                <w:b w:val="1"/>
                <w:sz w:val="26"/>
                <w:szCs w:val="26"/>
                <w:rtl w:val="0"/>
              </w:rPr>
              <w:t xml:space="preserve">12:40</w:t>
            </w:r>
          </w:p>
        </w:tc>
        <w:tc>
          <w:tcPr>
            <w:tcBorders>
              <w:left w:color="000000" w:space="0" w:sz="18" w:val="single"/>
              <w:right w:color="000000" w:space="0" w:sz="18" w:val="single"/>
            </w:tcBorders>
            <w:shd w:fill="999999" w:val="clear"/>
            <w:vAlign w:val="center"/>
          </w:tcPr>
          <w:p w:rsidR="00000000" w:rsidDel="00000000" w:rsidP="00000000" w:rsidRDefault="00000000" w:rsidRPr="00000000" w14:paraId="00000041">
            <w:pPr>
              <w:spacing w:after="60" w:before="60" w:line="240" w:lineRule="auto"/>
              <w:jc w:val="center"/>
              <w:rPr>
                <w:rFonts w:ascii="Rockwell" w:cs="Rockwell" w:eastAsia="Rockwell" w:hAnsi="Rockwell"/>
                <w:b w:val="1"/>
                <w:sz w:val="34"/>
                <w:szCs w:val="34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left w:color="000000" w:space="0" w:sz="18" w:val="single"/>
              <w:right w:color="000000" w:space="0" w:sz="18" w:val="single"/>
            </w:tcBorders>
            <w:vAlign w:val="center"/>
          </w:tcPr>
          <w:p w:rsidR="00000000" w:rsidDel="00000000" w:rsidP="00000000" w:rsidRDefault="00000000" w:rsidRPr="00000000" w14:paraId="00000042">
            <w:pPr>
              <w:spacing w:after="60" w:before="60" w:lineRule="auto"/>
              <w:jc w:val="center"/>
              <w:rPr>
                <w:rFonts w:ascii="Rockwell" w:cs="Rockwell" w:eastAsia="Rockwell" w:hAnsi="Rockwell"/>
                <w:b w:val="1"/>
                <w:sz w:val="34"/>
                <w:szCs w:val="34"/>
              </w:rPr>
            </w:pPr>
            <w:r w:rsidDel="00000000" w:rsidR="00000000" w:rsidRPr="00000000">
              <w:rPr>
                <w:rFonts w:ascii="Rockwell" w:cs="Rockwell" w:eastAsia="Rockwell" w:hAnsi="Rockwell"/>
                <w:b w:val="1"/>
                <w:sz w:val="34"/>
                <w:szCs w:val="34"/>
                <w:rtl w:val="0"/>
              </w:rPr>
              <w:t xml:space="preserve"> Team</w:t>
            </w:r>
          </w:p>
        </w:tc>
        <w:tc>
          <w:tcPr>
            <w:tcBorders>
              <w:left w:color="000000" w:space="0" w:sz="18" w:val="single"/>
              <w:right w:color="000000" w:space="0" w:sz="12" w:val="single"/>
            </w:tcBorders>
            <w:shd w:fill="999999" w:val="clear"/>
            <w:vAlign w:val="center"/>
          </w:tcPr>
          <w:p w:rsidR="00000000" w:rsidDel="00000000" w:rsidP="00000000" w:rsidRDefault="00000000" w:rsidRPr="00000000" w14:paraId="00000043">
            <w:pPr>
              <w:spacing w:after="60" w:before="60" w:line="240" w:lineRule="auto"/>
              <w:jc w:val="center"/>
              <w:rPr>
                <w:rFonts w:ascii="Rockwell" w:cs="Rockwell" w:eastAsia="Rockwell" w:hAnsi="Rockwell"/>
                <w:b w:val="1"/>
                <w:sz w:val="34"/>
                <w:szCs w:val="34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1"/>
          <w:tblHeader w:val="0"/>
        </w:trPr>
        <w:tc>
          <w:tcPr>
            <w:vMerge w:val="continue"/>
            <w:tcBorders>
              <w:top w:color="000000" w:space="0" w:sz="18" w:val="single"/>
              <w:left w:color="000000" w:space="0" w:sz="12" w:val="single"/>
              <w:right w:color="000000" w:space="0" w:sz="18" w:val="single"/>
            </w:tcBorders>
            <w:vAlign w:val="center"/>
          </w:tcPr>
          <w:p w:rsidR="00000000" w:rsidDel="00000000" w:rsidP="00000000" w:rsidRDefault="00000000" w:rsidRPr="00000000" w14:paraId="00000044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0" w:right="0" w:firstLine="0"/>
              <w:jc w:val="left"/>
              <w:rPr>
                <w:rFonts w:ascii="Rockwell" w:cs="Rockwell" w:eastAsia="Rockwell" w:hAnsi="Rockwell"/>
                <w:b w:val="1"/>
                <w:sz w:val="34"/>
                <w:szCs w:val="34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left w:color="000000" w:space="0" w:sz="18" w:val="single"/>
              <w:bottom w:color="000000" w:space="0" w:sz="18" w:val="single"/>
              <w:right w:color="000000" w:space="0" w:sz="18" w:val="single"/>
            </w:tcBorders>
            <w:vAlign w:val="center"/>
          </w:tcPr>
          <w:p w:rsidR="00000000" w:rsidDel="00000000" w:rsidP="00000000" w:rsidRDefault="00000000" w:rsidRPr="00000000" w14:paraId="00000045">
            <w:pPr>
              <w:spacing w:after="60" w:before="60" w:line="240" w:lineRule="auto"/>
              <w:jc w:val="center"/>
              <w:rPr>
                <w:rFonts w:ascii="Rockwell" w:cs="Rockwell" w:eastAsia="Rockwell" w:hAnsi="Rockwell"/>
                <w:b w:val="1"/>
                <w:sz w:val="34"/>
                <w:szCs w:val="34"/>
                <w:vertAlign w:val="baseline"/>
              </w:rPr>
            </w:pPr>
            <w:r w:rsidDel="00000000" w:rsidR="00000000" w:rsidRPr="00000000">
              <w:rPr>
                <w:rFonts w:ascii="Rockwell" w:cs="Rockwell" w:eastAsia="Rockwell" w:hAnsi="Rockwell"/>
                <w:b w:val="1"/>
                <w:sz w:val="34"/>
                <w:szCs w:val="34"/>
                <w:rtl w:val="0"/>
              </w:rPr>
              <w:t xml:space="preserve">11:18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left w:color="000000" w:space="0" w:sz="18" w:val="single"/>
              <w:bottom w:color="000000" w:space="0" w:sz="18" w:val="single"/>
              <w:right w:color="000000" w:space="0" w:sz="18" w:val="single"/>
            </w:tcBorders>
            <w:vAlign w:val="center"/>
          </w:tcPr>
          <w:p w:rsidR="00000000" w:rsidDel="00000000" w:rsidP="00000000" w:rsidRDefault="00000000" w:rsidRPr="00000000" w14:paraId="00000046">
            <w:pPr>
              <w:spacing w:after="60" w:before="60" w:line="240" w:lineRule="auto"/>
              <w:jc w:val="center"/>
              <w:rPr>
                <w:rFonts w:ascii="Rockwell" w:cs="Rockwell" w:eastAsia="Rockwell" w:hAnsi="Rockwell"/>
                <w:b w:val="1"/>
                <w:sz w:val="34"/>
                <w:szCs w:val="34"/>
                <w:vertAlign w:val="baseline"/>
              </w:rPr>
            </w:pPr>
            <w:r w:rsidDel="00000000" w:rsidR="00000000" w:rsidRPr="00000000">
              <w:rPr>
                <w:rFonts w:ascii="Rockwell" w:cs="Rockwell" w:eastAsia="Rockwell" w:hAnsi="Rockwell"/>
                <w:b w:val="1"/>
                <w:sz w:val="34"/>
                <w:szCs w:val="34"/>
                <w:rtl w:val="0"/>
              </w:rPr>
              <w:t xml:space="preserve">12:16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left w:color="000000" w:space="0" w:sz="18" w:val="single"/>
              <w:bottom w:color="000000" w:space="0" w:sz="18" w:val="single"/>
              <w:right w:color="000000" w:space="0" w:sz="18" w:val="single"/>
            </w:tcBorders>
            <w:shd w:fill="999999" w:val="clear"/>
            <w:vAlign w:val="center"/>
          </w:tcPr>
          <w:p w:rsidR="00000000" w:rsidDel="00000000" w:rsidP="00000000" w:rsidRDefault="00000000" w:rsidRPr="00000000" w14:paraId="00000047">
            <w:pPr>
              <w:spacing w:after="60" w:before="60" w:line="240" w:lineRule="auto"/>
              <w:jc w:val="center"/>
              <w:rPr>
                <w:rFonts w:ascii="Rockwell" w:cs="Rockwell" w:eastAsia="Rockwell" w:hAnsi="Rockwell"/>
                <w:b w:val="1"/>
                <w:sz w:val="34"/>
                <w:szCs w:val="34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left w:color="000000" w:space="0" w:sz="18" w:val="single"/>
              <w:bottom w:color="000000" w:space="0" w:sz="18" w:val="single"/>
              <w:right w:color="000000" w:space="0" w:sz="18" w:val="single"/>
            </w:tcBorders>
            <w:shd w:fill="999999" w:val="clear"/>
            <w:vAlign w:val="center"/>
          </w:tcPr>
          <w:p w:rsidR="00000000" w:rsidDel="00000000" w:rsidP="00000000" w:rsidRDefault="00000000" w:rsidRPr="00000000" w14:paraId="00000048">
            <w:pPr>
              <w:spacing w:after="60" w:before="60" w:line="240" w:lineRule="auto"/>
              <w:jc w:val="center"/>
              <w:rPr>
                <w:rFonts w:ascii="Rockwell" w:cs="Rockwell" w:eastAsia="Rockwell" w:hAnsi="Rockwell"/>
                <w:b w:val="1"/>
                <w:sz w:val="34"/>
                <w:szCs w:val="34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left w:color="000000" w:space="0" w:sz="18" w:val="single"/>
              <w:bottom w:color="000000" w:space="0" w:sz="18" w:val="single"/>
              <w:right w:color="000000" w:space="0" w:sz="12" w:val="single"/>
            </w:tcBorders>
            <w:vAlign w:val="center"/>
          </w:tcPr>
          <w:p w:rsidR="00000000" w:rsidDel="00000000" w:rsidP="00000000" w:rsidRDefault="00000000" w:rsidRPr="00000000" w14:paraId="00000049">
            <w:pPr>
              <w:spacing w:after="60" w:before="60" w:line="240" w:lineRule="auto"/>
              <w:jc w:val="center"/>
              <w:rPr>
                <w:rFonts w:ascii="Rockwell" w:cs="Rockwell" w:eastAsia="Rockwell" w:hAnsi="Rockwell"/>
                <w:b w:val="1"/>
                <w:sz w:val="34"/>
                <w:szCs w:val="34"/>
              </w:rPr>
            </w:pPr>
            <w:r w:rsidDel="00000000" w:rsidR="00000000" w:rsidRPr="00000000">
              <w:rPr>
                <w:rFonts w:ascii="Rockwell" w:cs="Rockwell" w:eastAsia="Rockwell" w:hAnsi="Rockwell"/>
                <w:b w:val="1"/>
                <w:sz w:val="34"/>
                <w:szCs w:val="34"/>
                <w:rtl w:val="0"/>
              </w:rPr>
              <w:t xml:space="preserve">Team</w:t>
            </w:r>
          </w:p>
        </w:tc>
      </w:tr>
      <w:tr>
        <w:trPr>
          <w:cantSplit w:val="1"/>
          <w:trHeight w:val="360" w:hRule="atLeast"/>
          <w:tblHeader w:val="0"/>
        </w:trPr>
        <w:tc>
          <w:tcPr>
            <w:vMerge w:val="restart"/>
            <w:tcBorders>
              <w:top w:color="000000" w:space="0" w:sz="18" w:val="single"/>
              <w:left w:color="000000" w:space="0" w:sz="12" w:val="single"/>
              <w:bottom w:color="000000" w:space="0" w:sz="12" w:val="single"/>
              <w:right w:color="000000" w:space="0" w:sz="18" w:val="single"/>
            </w:tcBorders>
            <w:vAlign w:val="center"/>
          </w:tcPr>
          <w:p w:rsidR="00000000" w:rsidDel="00000000" w:rsidP="00000000" w:rsidRDefault="00000000" w:rsidRPr="00000000" w14:paraId="0000004A">
            <w:pPr>
              <w:spacing w:after="60" w:before="60" w:lineRule="auto"/>
              <w:jc w:val="center"/>
              <w:rPr>
                <w:rFonts w:ascii="Rockwell" w:cs="Rockwell" w:eastAsia="Rockwell" w:hAnsi="Rockwell"/>
                <w:b w:val="1"/>
                <w:sz w:val="34"/>
                <w:szCs w:val="34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4B">
            <w:pPr>
              <w:spacing w:after="60" w:before="60" w:lineRule="auto"/>
              <w:jc w:val="center"/>
              <w:rPr>
                <w:rFonts w:ascii="Rockwell" w:cs="Rockwell" w:eastAsia="Rockwell" w:hAnsi="Rockwell"/>
                <w:b w:val="1"/>
                <w:sz w:val="34"/>
                <w:szCs w:val="34"/>
              </w:rPr>
            </w:pPr>
            <w:r w:rsidDel="00000000" w:rsidR="00000000" w:rsidRPr="00000000">
              <w:rPr>
                <w:rFonts w:ascii="Rockwell" w:cs="Rockwell" w:eastAsia="Rockwell" w:hAnsi="Rockwell"/>
                <w:b w:val="1"/>
                <w:sz w:val="34"/>
                <w:szCs w:val="34"/>
                <w:rtl w:val="0"/>
              </w:rPr>
              <w:t xml:space="preserve">5</w:t>
            </w:r>
          </w:p>
        </w:tc>
        <w:tc>
          <w:tcPr>
            <w:tcBorders>
              <w:top w:color="000000" w:space="0" w:sz="18" w:val="single"/>
              <w:left w:color="000000" w:space="0" w:sz="18" w:val="single"/>
              <w:bottom w:color="000000" w:space="0" w:sz="8" w:val="single"/>
              <w:right w:color="000000" w:space="0" w:sz="18" w:val="single"/>
            </w:tcBorders>
            <w:vAlign w:val="center"/>
          </w:tcPr>
          <w:p w:rsidR="00000000" w:rsidDel="00000000" w:rsidP="00000000" w:rsidRDefault="00000000" w:rsidRPr="00000000" w14:paraId="0000004C">
            <w:pPr>
              <w:spacing w:after="60" w:before="60" w:line="240" w:lineRule="auto"/>
              <w:jc w:val="center"/>
              <w:rPr>
                <w:rFonts w:ascii="Rockwell" w:cs="Rockwell" w:eastAsia="Rockwell" w:hAnsi="Rockwell"/>
                <w:b w:val="1"/>
                <w:sz w:val="34"/>
                <w:szCs w:val="34"/>
              </w:rPr>
            </w:pPr>
            <w:r w:rsidDel="00000000" w:rsidR="00000000" w:rsidRPr="00000000">
              <w:rPr>
                <w:rFonts w:ascii="Rockwell" w:cs="Rockwell" w:eastAsia="Rockwell" w:hAnsi="Rockwell"/>
                <w:b w:val="1"/>
                <w:sz w:val="34"/>
                <w:szCs w:val="34"/>
                <w:rtl w:val="0"/>
              </w:rPr>
              <w:t xml:space="preserve">12:48</w:t>
            </w:r>
          </w:p>
        </w:tc>
        <w:tc>
          <w:tcPr>
            <w:tcBorders>
              <w:top w:color="000000" w:space="0" w:sz="18" w:val="single"/>
              <w:left w:color="000000" w:space="0" w:sz="18" w:val="single"/>
              <w:bottom w:color="000000" w:space="0" w:sz="8" w:val="single"/>
              <w:right w:color="000000" w:space="0" w:sz="18" w:val="single"/>
            </w:tcBorders>
            <w:vAlign w:val="center"/>
          </w:tcPr>
          <w:p w:rsidR="00000000" w:rsidDel="00000000" w:rsidP="00000000" w:rsidRDefault="00000000" w:rsidRPr="00000000" w14:paraId="0000004D">
            <w:pPr>
              <w:spacing w:after="60" w:before="60" w:line="240" w:lineRule="auto"/>
              <w:jc w:val="center"/>
              <w:rPr>
                <w:rFonts w:ascii="Rockwell" w:cs="Rockwell" w:eastAsia="Rockwell" w:hAnsi="Rockwell"/>
                <w:b w:val="1"/>
                <w:sz w:val="34"/>
                <w:szCs w:val="34"/>
              </w:rPr>
            </w:pPr>
            <w:r w:rsidDel="00000000" w:rsidR="00000000" w:rsidRPr="00000000">
              <w:rPr>
                <w:rFonts w:ascii="Rockwell" w:cs="Rockwell" w:eastAsia="Rockwell" w:hAnsi="Rockwell"/>
                <w:b w:val="1"/>
                <w:sz w:val="34"/>
                <w:szCs w:val="34"/>
                <w:rtl w:val="0"/>
              </w:rPr>
              <w:t xml:space="preserve">1:41</w:t>
            </w:r>
          </w:p>
        </w:tc>
        <w:tc>
          <w:tcPr>
            <w:tcBorders>
              <w:top w:color="000000" w:space="0" w:sz="18" w:val="single"/>
              <w:left w:color="000000" w:space="0" w:sz="18" w:val="single"/>
              <w:bottom w:color="000000" w:space="0" w:sz="8" w:val="single"/>
              <w:right w:color="000000" w:space="0" w:sz="18" w:val="single"/>
            </w:tcBorders>
            <w:shd w:fill="999999" w:val="clear"/>
            <w:vAlign w:val="center"/>
          </w:tcPr>
          <w:p w:rsidR="00000000" w:rsidDel="00000000" w:rsidP="00000000" w:rsidRDefault="00000000" w:rsidRPr="00000000" w14:paraId="0000004E">
            <w:pPr>
              <w:spacing w:after="60" w:before="60" w:line="240" w:lineRule="auto"/>
              <w:jc w:val="center"/>
              <w:rPr>
                <w:rFonts w:ascii="Rockwell" w:cs="Rockwell" w:eastAsia="Rockwell" w:hAnsi="Rockwell"/>
                <w:b w:val="1"/>
                <w:sz w:val="34"/>
                <w:szCs w:val="34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18" w:val="single"/>
              <w:left w:color="000000" w:space="0" w:sz="18" w:val="single"/>
              <w:bottom w:color="000000" w:space="0" w:sz="8" w:val="single"/>
              <w:right w:color="000000" w:space="0" w:sz="18" w:val="single"/>
            </w:tcBorders>
            <w:shd w:fill="999999" w:val="clear"/>
            <w:vAlign w:val="center"/>
          </w:tcPr>
          <w:p w:rsidR="00000000" w:rsidDel="00000000" w:rsidP="00000000" w:rsidRDefault="00000000" w:rsidRPr="00000000" w14:paraId="0000004F">
            <w:pPr>
              <w:spacing w:after="60" w:before="60" w:line="240" w:lineRule="auto"/>
              <w:jc w:val="center"/>
              <w:rPr>
                <w:rFonts w:ascii="Rockwell" w:cs="Rockwell" w:eastAsia="Rockwell" w:hAnsi="Rockwell"/>
                <w:b w:val="1"/>
                <w:sz w:val="34"/>
                <w:szCs w:val="34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18" w:val="single"/>
              <w:left w:color="000000" w:space="0" w:sz="18" w:val="single"/>
              <w:bottom w:color="000000" w:space="0" w:sz="8" w:val="single"/>
              <w:right w:color="000000" w:space="0" w:sz="12" w:val="single"/>
            </w:tcBorders>
            <w:vAlign w:val="center"/>
          </w:tcPr>
          <w:p w:rsidR="00000000" w:rsidDel="00000000" w:rsidP="00000000" w:rsidRDefault="00000000" w:rsidRPr="00000000" w14:paraId="00000050">
            <w:pPr>
              <w:spacing w:after="60" w:before="60" w:lineRule="auto"/>
              <w:jc w:val="center"/>
              <w:rPr>
                <w:rFonts w:ascii="Rockwell" w:cs="Rockwell" w:eastAsia="Rockwell" w:hAnsi="Rockwell"/>
                <w:b w:val="1"/>
                <w:sz w:val="34"/>
                <w:szCs w:val="34"/>
              </w:rPr>
            </w:pPr>
            <w:r w:rsidDel="00000000" w:rsidR="00000000" w:rsidRPr="00000000">
              <w:rPr>
                <w:rFonts w:ascii="Rockwell" w:cs="Rockwell" w:eastAsia="Rockwell" w:hAnsi="Rockwell"/>
                <w:b w:val="1"/>
                <w:sz w:val="34"/>
                <w:szCs w:val="34"/>
                <w:rtl w:val="0"/>
              </w:rPr>
              <w:t xml:space="preserve">Team</w:t>
            </w:r>
          </w:p>
        </w:tc>
      </w:tr>
      <w:tr>
        <w:trPr>
          <w:cantSplit w:val="0"/>
          <w:trHeight w:val="989.296875" w:hRule="atLeast"/>
          <w:tblHeader w:val="0"/>
        </w:trPr>
        <w:tc>
          <w:tcPr>
            <w:vMerge w:val="continue"/>
            <w:tcBorders>
              <w:top w:color="000000" w:space="0" w:sz="18" w:val="single"/>
              <w:left w:color="000000" w:space="0" w:sz="12" w:val="single"/>
              <w:bottom w:color="000000" w:space="0" w:sz="12" w:val="single"/>
              <w:right w:color="000000" w:space="0" w:sz="18" w:val="single"/>
            </w:tcBorders>
            <w:vAlign w:val="center"/>
          </w:tcPr>
          <w:p w:rsidR="00000000" w:rsidDel="00000000" w:rsidP="00000000" w:rsidRDefault="00000000" w:rsidRPr="00000000" w14:paraId="00000051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0" w:right="0" w:firstLine="0"/>
              <w:jc w:val="left"/>
              <w:rPr>
                <w:rFonts w:ascii="Rockwell" w:cs="Rockwell" w:eastAsia="Rockwell" w:hAnsi="Rockwell"/>
                <w:b w:val="1"/>
                <w:sz w:val="34"/>
                <w:szCs w:val="34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8" w:val="single"/>
              <w:left w:color="000000" w:space="0" w:sz="18" w:val="single"/>
              <w:bottom w:color="000000" w:space="0" w:sz="18" w:val="single"/>
              <w:right w:color="000000" w:space="0" w:sz="18" w:val="single"/>
            </w:tcBorders>
            <w:vAlign w:val="center"/>
          </w:tcPr>
          <w:p w:rsidR="00000000" w:rsidDel="00000000" w:rsidP="00000000" w:rsidRDefault="00000000" w:rsidRPr="00000000" w14:paraId="00000052">
            <w:pPr>
              <w:spacing w:after="60" w:before="60" w:line="240" w:lineRule="auto"/>
              <w:jc w:val="center"/>
              <w:rPr>
                <w:rFonts w:ascii="Rockwell" w:cs="Rockwell" w:eastAsia="Rockwell" w:hAnsi="Rockwell"/>
                <w:b w:val="1"/>
                <w:sz w:val="34"/>
                <w:szCs w:val="34"/>
                <w:vertAlign w:val="baseline"/>
              </w:rPr>
            </w:pPr>
            <w:r w:rsidDel="00000000" w:rsidR="00000000" w:rsidRPr="00000000">
              <w:rPr>
                <w:rFonts w:ascii="Rockwell" w:cs="Rockwell" w:eastAsia="Rockwell" w:hAnsi="Rockwell"/>
                <w:b w:val="1"/>
                <w:sz w:val="34"/>
                <w:szCs w:val="34"/>
                <w:rtl w:val="0"/>
              </w:rPr>
              <w:t xml:space="preserve"> </w:t>
            </w:r>
            <w:r w:rsidDel="00000000" w:rsidR="00000000" w:rsidRPr="00000000">
              <w:rPr>
                <w:rFonts w:ascii="Rockwell" w:cs="Rockwell" w:eastAsia="Rockwell" w:hAnsi="Rockwell"/>
                <w:b w:val="1"/>
                <w:sz w:val="34"/>
                <w:szCs w:val="34"/>
                <w:vertAlign w:val="baseline"/>
                <w:rtl w:val="0"/>
              </w:rPr>
              <w:t xml:space="preserve">12:</w:t>
            </w:r>
            <w:r w:rsidDel="00000000" w:rsidR="00000000" w:rsidRPr="00000000">
              <w:rPr>
                <w:rFonts w:ascii="Rockwell" w:cs="Rockwell" w:eastAsia="Rockwell" w:hAnsi="Rockwell"/>
                <w:b w:val="1"/>
                <w:sz w:val="34"/>
                <w:szCs w:val="34"/>
                <w:rtl w:val="0"/>
              </w:rPr>
              <w:t xml:space="preserve">44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8" w:val="single"/>
              <w:left w:color="000000" w:space="0" w:sz="18" w:val="single"/>
              <w:bottom w:color="000000" w:space="0" w:sz="18" w:val="single"/>
              <w:right w:color="000000" w:space="0" w:sz="18" w:val="single"/>
            </w:tcBorders>
            <w:vAlign w:val="center"/>
          </w:tcPr>
          <w:p w:rsidR="00000000" w:rsidDel="00000000" w:rsidP="00000000" w:rsidRDefault="00000000" w:rsidRPr="00000000" w14:paraId="00000053">
            <w:pPr>
              <w:spacing w:after="60" w:before="60" w:line="240" w:lineRule="auto"/>
              <w:jc w:val="center"/>
              <w:rPr>
                <w:rFonts w:ascii="Rockwell" w:cs="Rockwell" w:eastAsia="Rockwell" w:hAnsi="Rockwell"/>
                <w:b w:val="1"/>
                <w:sz w:val="34"/>
                <w:szCs w:val="34"/>
                <w:vertAlign w:val="baseline"/>
              </w:rPr>
            </w:pPr>
            <w:r w:rsidDel="00000000" w:rsidR="00000000" w:rsidRPr="00000000">
              <w:rPr>
                <w:rFonts w:ascii="Rockwell" w:cs="Rockwell" w:eastAsia="Rockwell" w:hAnsi="Rockwell"/>
                <w:b w:val="1"/>
                <w:sz w:val="34"/>
                <w:szCs w:val="34"/>
                <w:vertAlign w:val="baseline"/>
                <w:rtl w:val="0"/>
              </w:rPr>
              <w:t xml:space="preserve">1:</w:t>
            </w:r>
            <w:r w:rsidDel="00000000" w:rsidR="00000000" w:rsidRPr="00000000">
              <w:rPr>
                <w:rFonts w:ascii="Rockwell" w:cs="Rockwell" w:eastAsia="Rockwell" w:hAnsi="Rockwell"/>
                <w:b w:val="1"/>
                <w:sz w:val="34"/>
                <w:szCs w:val="34"/>
                <w:rtl w:val="0"/>
              </w:rPr>
              <w:t xml:space="preserve">37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8" w:val="single"/>
              <w:left w:color="000000" w:space="0" w:sz="18" w:val="single"/>
              <w:bottom w:color="000000" w:space="0" w:sz="18" w:val="single"/>
              <w:right w:color="000000" w:space="0" w:sz="18" w:val="single"/>
            </w:tcBorders>
            <w:vAlign w:val="center"/>
          </w:tcPr>
          <w:p w:rsidR="00000000" w:rsidDel="00000000" w:rsidP="00000000" w:rsidRDefault="00000000" w:rsidRPr="00000000" w14:paraId="00000054">
            <w:pPr>
              <w:spacing w:after="60" w:before="60" w:line="240" w:lineRule="auto"/>
              <w:jc w:val="center"/>
              <w:rPr>
                <w:rFonts w:ascii="Rockwell" w:cs="Rockwell" w:eastAsia="Rockwell" w:hAnsi="Rockwell"/>
                <w:b w:val="1"/>
                <w:sz w:val="34"/>
                <w:szCs w:val="34"/>
                <w:highlight w:val="yellow"/>
                <w:vertAlign w:val="baseline"/>
              </w:rPr>
            </w:pPr>
            <w:r w:rsidDel="00000000" w:rsidR="00000000" w:rsidRPr="00000000">
              <w:rPr>
                <w:rFonts w:ascii="Rockwell" w:cs="Rockwell" w:eastAsia="Rockwell" w:hAnsi="Rockwell"/>
                <w:b w:val="1"/>
                <w:sz w:val="34"/>
                <w:szCs w:val="34"/>
                <w:rtl w:val="0"/>
              </w:rPr>
              <w:t xml:space="preserve">Team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8" w:val="single"/>
              <w:left w:color="000000" w:space="0" w:sz="18" w:val="single"/>
              <w:bottom w:color="000000" w:space="0" w:sz="18" w:val="single"/>
              <w:right w:color="000000" w:space="0" w:sz="18" w:val="single"/>
            </w:tcBorders>
            <w:vAlign w:val="center"/>
          </w:tcPr>
          <w:p w:rsidR="00000000" w:rsidDel="00000000" w:rsidP="00000000" w:rsidRDefault="00000000" w:rsidRPr="00000000" w14:paraId="00000055">
            <w:pPr>
              <w:spacing w:after="60" w:before="60" w:lineRule="auto"/>
              <w:jc w:val="left"/>
              <w:rPr>
                <w:rFonts w:ascii="Rockwell" w:cs="Rockwell" w:eastAsia="Rockwell" w:hAnsi="Rockwell"/>
                <w:b w:val="1"/>
                <w:sz w:val="34"/>
                <w:szCs w:val="34"/>
              </w:rPr>
            </w:pPr>
            <w:r w:rsidDel="00000000" w:rsidR="00000000" w:rsidRPr="00000000">
              <w:rPr>
                <w:rFonts w:ascii="Rockwell" w:cs="Rockwell" w:eastAsia="Rockwell" w:hAnsi="Rockwell"/>
                <w:b w:val="1"/>
                <w:sz w:val="34"/>
                <w:szCs w:val="34"/>
                <w:rtl w:val="0"/>
              </w:rPr>
              <w:t xml:space="preserve">SST/Explo</w:t>
            </w:r>
          </w:p>
        </w:tc>
        <w:tc>
          <w:tcPr>
            <w:tcBorders>
              <w:top w:color="000000" w:space="0" w:sz="8" w:val="single"/>
              <w:left w:color="000000" w:space="0" w:sz="18" w:val="single"/>
              <w:bottom w:color="000000" w:space="0" w:sz="18" w:val="single"/>
              <w:right w:color="000000" w:space="0" w:sz="12" w:val="single"/>
            </w:tcBorders>
            <w:shd w:fill="999999" w:val="clear"/>
            <w:vAlign w:val="center"/>
          </w:tcPr>
          <w:p w:rsidR="00000000" w:rsidDel="00000000" w:rsidP="00000000" w:rsidRDefault="00000000" w:rsidRPr="00000000" w14:paraId="00000056">
            <w:pPr>
              <w:spacing w:after="60" w:before="60" w:line="240" w:lineRule="auto"/>
              <w:jc w:val="center"/>
              <w:rPr>
                <w:rFonts w:ascii="Rockwell" w:cs="Rockwell" w:eastAsia="Rockwell" w:hAnsi="Rockwell"/>
                <w:b w:val="1"/>
                <w:sz w:val="34"/>
                <w:szCs w:val="34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360" w:hRule="atLeast"/>
          <w:tblHeader w:val="0"/>
        </w:trPr>
        <w:tc>
          <w:tcPr>
            <w:vMerge w:val="restart"/>
            <w:tcBorders>
              <w:top w:color="000000" w:space="0" w:sz="18" w:val="single"/>
              <w:left w:color="000000" w:space="0" w:sz="12" w:val="single"/>
              <w:bottom w:color="000000" w:space="0" w:sz="12" w:val="single"/>
              <w:right w:color="000000" w:space="0" w:sz="18" w:val="single"/>
            </w:tcBorders>
            <w:vAlign w:val="center"/>
          </w:tcPr>
          <w:p w:rsidR="00000000" w:rsidDel="00000000" w:rsidP="00000000" w:rsidRDefault="00000000" w:rsidRPr="00000000" w14:paraId="00000057">
            <w:pPr>
              <w:spacing w:after="60" w:before="60" w:lineRule="auto"/>
              <w:jc w:val="center"/>
              <w:rPr>
                <w:rFonts w:ascii="Rockwell" w:cs="Rockwell" w:eastAsia="Rockwell" w:hAnsi="Rockwell"/>
                <w:b w:val="1"/>
                <w:sz w:val="34"/>
                <w:szCs w:val="34"/>
              </w:rPr>
            </w:pPr>
            <w:r w:rsidDel="00000000" w:rsidR="00000000" w:rsidRPr="00000000">
              <w:rPr>
                <w:rFonts w:ascii="Rockwell" w:cs="Rockwell" w:eastAsia="Rockwell" w:hAnsi="Rockwell"/>
                <w:b w:val="1"/>
                <w:sz w:val="34"/>
                <w:szCs w:val="34"/>
                <w:rtl w:val="0"/>
              </w:rPr>
              <w:t xml:space="preserve">6</w:t>
            </w:r>
          </w:p>
        </w:tc>
        <w:tc>
          <w:tcPr>
            <w:tcBorders>
              <w:top w:color="000000" w:space="0" w:sz="18" w:val="single"/>
              <w:left w:color="000000" w:space="0" w:sz="18" w:val="single"/>
              <w:right w:color="000000" w:space="0" w:sz="18" w:val="single"/>
            </w:tcBorders>
            <w:vAlign w:val="center"/>
          </w:tcPr>
          <w:p w:rsidR="00000000" w:rsidDel="00000000" w:rsidP="00000000" w:rsidRDefault="00000000" w:rsidRPr="00000000" w14:paraId="00000058">
            <w:pPr>
              <w:spacing w:after="60" w:before="60" w:line="240" w:lineRule="auto"/>
              <w:jc w:val="center"/>
              <w:rPr>
                <w:rFonts w:ascii="Rockwell" w:cs="Rockwell" w:eastAsia="Rockwell" w:hAnsi="Rockwell"/>
                <w:b w:val="1"/>
                <w:sz w:val="34"/>
                <w:szCs w:val="34"/>
                <w:vertAlign w:val="baseline"/>
              </w:rPr>
            </w:pPr>
            <w:r w:rsidDel="00000000" w:rsidR="00000000" w:rsidRPr="00000000">
              <w:rPr>
                <w:rFonts w:ascii="Rockwell" w:cs="Rockwell" w:eastAsia="Rockwell" w:hAnsi="Rockwell"/>
                <w:b w:val="1"/>
                <w:sz w:val="34"/>
                <w:szCs w:val="34"/>
                <w:rtl w:val="0"/>
              </w:rPr>
              <w:t xml:space="preserve">1:41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18" w:val="single"/>
              <w:left w:color="000000" w:space="0" w:sz="18" w:val="single"/>
              <w:right w:color="000000" w:space="0" w:sz="18" w:val="single"/>
            </w:tcBorders>
            <w:vAlign w:val="center"/>
          </w:tcPr>
          <w:p w:rsidR="00000000" w:rsidDel="00000000" w:rsidP="00000000" w:rsidRDefault="00000000" w:rsidRPr="00000000" w14:paraId="00000059">
            <w:pPr>
              <w:spacing w:after="60" w:before="60" w:line="240" w:lineRule="auto"/>
              <w:jc w:val="center"/>
              <w:rPr>
                <w:rFonts w:ascii="Rockwell" w:cs="Rockwell" w:eastAsia="Rockwell" w:hAnsi="Rockwell"/>
                <w:b w:val="1"/>
                <w:sz w:val="34"/>
                <w:szCs w:val="34"/>
              </w:rPr>
            </w:pPr>
            <w:r w:rsidDel="00000000" w:rsidR="00000000" w:rsidRPr="00000000">
              <w:rPr>
                <w:rFonts w:ascii="Rockwell" w:cs="Rockwell" w:eastAsia="Rockwell" w:hAnsi="Rockwell"/>
                <w:b w:val="1"/>
                <w:sz w:val="34"/>
                <w:szCs w:val="34"/>
                <w:rtl w:val="0"/>
              </w:rPr>
              <w:t xml:space="preserve">2:35</w:t>
            </w:r>
          </w:p>
        </w:tc>
        <w:tc>
          <w:tcPr>
            <w:tcBorders>
              <w:top w:color="000000" w:space="0" w:sz="18" w:val="single"/>
              <w:left w:color="000000" w:space="0" w:sz="18" w:val="single"/>
              <w:right w:color="000000" w:space="0" w:sz="18" w:val="single"/>
            </w:tcBorders>
            <w:vAlign w:val="center"/>
          </w:tcPr>
          <w:p w:rsidR="00000000" w:rsidDel="00000000" w:rsidP="00000000" w:rsidRDefault="00000000" w:rsidRPr="00000000" w14:paraId="0000005A">
            <w:pPr>
              <w:spacing w:after="60" w:before="60" w:line="240" w:lineRule="auto"/>
              <w:jc w:val="center"/>
              <w:rPr>
                <w:rFonts w:ascii="Rockwell" w:cs="Rockwell" w:eastAsia="Rockwell" w:hAnsi="Rockwell"/>
                <w:b w:val="1"/>
                <w:sz w:val="34"/>
                <w:szCs w:val="34"/>
                <w:vertAlign w:val="baseline"/>
              </w:rPr>
            </w:pPr>
            <w:r w:rsidDel="00000000" w:rsidR="00000000" w:rsidRPr="00000000">
              <w:rPr>
                <w:rFonts w:ascii="Rockwell" w:cs="Rockwell" w:eastAsia="Rockwell" w:hAnsi="Rockwell"/>
                <w:b w:val="1"/>
                <w:sz w:val="34"/>
                <w:szCs w:val="34"/>
                <w:rtl w:val="0"/>
              </w:rPr>
              <w:t xml:space="preserve">Team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18" w:val="single"/>
              <w:left w:color="000000" w:space="0" w:sz="18" w:val="single"/>
              <w:right w:color="000000" w:space="0" w:sz="18" w:val="single"/>
            </w:tcBorders>
            <w:vAlign w:val="center"/>
          </w:tcPr>
          <w:p w:rsidR="00000000" w:rsidDel="00000000" w:rsidP="00000000" w:rsidRDefault="00000000" w:rsidRPr="00000000" w14:paraId="0000005B">
            <w:pPr>
              <w:spacing w:after="60" w:before="60" w:line="240" w:lineRule="auto"/>
              <w:jc w:val="center"/>
              <w:rPr>
                <w:rFonts w:ascii="Rockwell" w:cs="Rockwell" w:eastAsia="Rockwell" w:hAnsi="Rockwell"/>
                <w:b w:val="1"/>
                <w:sz w:val="34"/>
                <w:szCs w:val="34"/>
              </w:rPr>
            </w:pPr>
            <w:r w:rsidDel="00000000" w:rsidR="00000000" w:rsidRPr="00000000">
              <w:rPr>
                <w:rFonts w:ascii="Rockwell" w:cs="Rockwell" w:eastAsia="Rockwell" w:hAnsi="Rockwell"/>
                <w:b w:val="1"/>
                <w:sz w:val="34"/>
                <w:szCs w:val="34"/>
                <w:rtl w:val="0"/>
              </w:rPr>
              <w:t xml:space="preserve">Team</w:t>
            </w:r>
          </w:p>
        </w:tc>
        <w:tc>
          <w:tcPr>
            <w:tcBorders>
              <w:top w:color="000000" w:space="0" w:sz="18" w:val="single"/>
              <w:left w:color="000000" w:space="0" w:sz="18" w:val="single"/>
              <w:right w:color="000000" w:space="0" w:sz="12" w:val="single"/>
            </w:tcBorders>
            <w:shd w:fill="999999" w:val="clear"/>
            <w:vAlign w:val="center"/>
          </w:tcPr>
          <w:p w:rsidR="00000000" w:rsidDel="00000000" w:rsidP="00000000" w:rsidRDefault="00000000" w:rsidRPr="00000000" w14:paraId="0000005C">
            <w:pPr>
              <w:spacing w:after="60" w:before="60" w:line="240" w:lineRule="auto"/>
              <w:jc w:val="center"/>
              <w:rPr>
                <w:rFonts w:ascii="Rockwell" w:cs="Rockwell" w:eastAsia="Rockwell" w:hAnsi="Rockwell"/>
                <w:b w:val="1"/>
                <w:sz w:val="34"/>
                <w:szCs w:val="34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360" w:hRule="atLeast"/>
          <w:tblHeader w:val="0"/>
        </w:trPr>
        <w:tc>
          <w:tcPr>
            <w:vMerge w:val="continue"/>
            <w:tcBorders>
              <w:top w:color="000000" w:space="0" w:sz="18" w:val="single"/>
              <w:left w:color="000000" w:space="0" w:sz="12" w:val="single"/>
              <w:bottom w:color="000000" w:space="0" w:sz="12" w:val="single"/>
              <w:right w:color="000000" w:space="0" w:sz="18" w:val="single"/>
            </w:tcBorders>
            <w:vAlign w:val="center"/>
          </w:tcPr>
          <w:p w:rsidR="00000000" w:rsidDel="00000000" w:rsidP="00000000" w:rsidRDefault="00000000" w:rsidRPr="00000000" w14:paraId="0000005D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0" w:right="0" w:firstLine="0"/>
              <w:jc w:val="left"/>
              <w:rPr>
                <w:rFonts w:ascii="Rockwell" w:cs="Rockwell" w:eastAsia="Rockwell" w:hAnsi="Rockwell"/>
                <w:b w:val="1"/>
                <w:sz w:val="34"/>
                <w:szCs w:val="34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left w:color="000000" w:space="0" w:sz="18" w:val="single"/>
              <w:bottom w:color="000000" w:space="0" w:sz="12" w:val="single"/>
              <w:right w:color="000000" w:space="0" w:sz="18" w:val="single"/>
            </w:tcBorders>
            <w:vAlign w:val="center"/>
          </w:tcPr>
          <w:p w:rsidR="00000000" w:rsidDel="00000000" w:rsidP="00000000" w:rsidRDefault="00000000" w:rsidRPr="00000000" w14:paraId="0000005E">
            <w:pPr>
              <w:spacing w:after="60" w:before="60" w:line="240" w:lineRule="auto"/>
              <w:jc w:val="center"/>
              <w:rPr>
                <w:rFonts w:ascii="Rockwell" w:cs="Rockwell" w:eastAsia="Rockwell" w:hAnsi="Rockwell"/>
                <w:b w:val="1"/>
                <w:sz w:val="34"/>
                <w:szCs w:val="34"/>
              </w:rPr>
            </w:pPr>
            <w:r w:rsidDel="00000000" w:rsidR="00000000" w:rsidRPr="00000000">
              <w:rPr>
                <w:rFonts w:ascii="Rockwell" w:cs="Rockwell" w:eastAsia="Rockwell" w:hAnsi="Rockwell"/>
                <w:b w:val="1"/>
                <w:sz w:val="34"/>
                <w:szCs w:val="34"/>
                <w:rtl w:val="0"/>
              </w:rPr>
              <w:t xml:space="preserve">1:44</w:t>
            </w:r>
          </w:p>
        </w:tc>
        <w:tc>
          <w:tcPr>
            <w:tcBorders>
              <w:left w:color="000000" w:space="0" w:sz="18" w:val="single"/>
              <w:bottom w:color="000000" w:space="0" w:sz="12" w:val="single"/>
              <w:right w:color="000000" w:space="0" w:sz="18" w:val="single"/>
            </w:tcBorders>
            <w:vAlign w:val="center"/>
          </w:tcPr>
          <w:p w:rsidR="00000000" w:rsidDel="00000000" w:rsidP="00000000" w:rsidRDefault="00000000" w:rsidRPr="00000000" w14:paraId="0000005F">
            <w:pPr>
              <w:spacing w:after="60" w:before="60" w:line="240" w:lineRule="auto"/>
              <w:jc w:val="center"/>
              <w:rPr>
                <w:rFonts w:ascii="Rockwell" w:cs="Rockwell" w:eastAsia="Rockwell" w:hAnsi="Rockwell"/>
                <w:b w:val="1"/>
                <w:sz w:val="34"/>
                <w:szCs w:val="34"/>
              </w:rPr>
            </w:pPr>
            <w:r w:rsidDel="00000000" w:rsidR="00000000" w:rsidRPr="00000000">
              <w:rPr>
                <w:rFonts w:ascii="Rockwell" w:cs="Rockwell" w:eastAsia="Rockwell" w:hAnsi="Rockwell"/>
                <w:b w:val="1"/>
                <w:sz w:val="34"/>
                <w:szCs w:val="34"/>
                <w:rtl w:val="0"/>
              </w:rPr>
              <w:t xml:space="preserve">2:35</w:t>
            </w:r>
          </w:p>
        </w:tc>
        <w:tc>
          <w:tcPr>
            <w:tcBorders>
              <w:left w:color="000000" w:space="0" w:sz="18" w:val="single"/>
              <w:bottom w:color="000000" w:space="0" w:sz="12" w:val="single"/>
              <w:right w:color="000000" w:space="0" w:sz="18" w:val="single"/>
            </w:tcBorders>
            <w:shd w:fill="999999" w:val="clear"/>
            <w:vAlign w:val="center"/>
          </w:tcPr>
          <w:p w:rsidR="00000000" w:rsidDel="00000000" w:rsidP="00000000" w:rsidRDefault="00000000" w:rsidRPr="00000000" w14:paraId="00000060">
            <w:pPr>
              <w:spacing w:after="60" w:before="60" w:line="240" w:lineRule="auto"/>
              <w:jc w:val="center"/>
              <w:rPr>
                <w:rFonts w:ascii="Rockwell" w:cs="Rockwell" w:eastAsia="Rockwell" w:hAnsi="Rockwell"/>
                <w:b w:val="1"/>
                <w:sz w:val="34"/>
                <w:szCs w:val="34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left w:color="000000" w:space="0" w:sz="18" w:val="single"/>
              <w:bottom w:color="000000" w:space="0" w:sz="12" w:val="single"/>
              <w:right w:color="000000" w:space="0" w:sz="18" w:val="single"/>
            </w:tcBorders>
            <w:shd w:fill="999999" w:val="clear"/>
            <w:vAlign w:val="center"/>
          </w:tcPr>
          <w:p w:rsidR="00000000" w:rsidDel="00000000" w:rsidP="00000000" w:rsidRDefault="00000000" w:rsidRPr="00000000" w14:paraId="00000061">
            <w:pPr>
              <w:spacing w:after="60" w:before="60" w:line="240" w:lineRule="auto"/>
              <w:jc w:val="center"/>
              <w:rPr>
                <w:rFonts w:ascii="Rockwell" w:cs="Rockwell" w:eastAsia="Rockwell" w:hAnsi="Rockwell"/>
                <w:b w:val="1"/>
                <w:sz w:val="34"/>
                <w:szCs w:val="34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left w:color="000000" w:space="0" w:sz="18" w:val="single"/>
              <w:bottom w:color="000000" w:space="0" w:sz="12" w:val="single"/>
              <w:right w:color="000000" w:space="0" w:sz="12" w:val="single"/>
            </w:tcBorders>
            <w:vAlign w:val="center"/>
          </w:tcPr>
          <w:p w:rsidR="00000000" w:rsidDel="00000000" w:rsidP="00000000" w:rsidRDefault="00000000" w:rsidRPr="00000000" w14:paraId="00000062">
            <w:pPr>
              <w:spacing w:after="60" w:before="60" w:lineRule="auto"/>
              <w:jc w:val="left"/>
              <w:rPr>
                <w:rFonts w:ascii="Rockwell" w:cs="Rockwell" w:eastAsia="Rockwell" w:hAnsi="Rockwell"/>
                <w:b w:val="1"/>
                <w:sz w:val="34"/>
                <w:szCs w:val="34"/>
              </w:rPr>
            </w:pPr>
            <w:r w:rsidDel="00000000" w:rsidR="00000000" w:rsidRPr="00000000">
              <w:rPr>
                <w:rFonts w:ascii="Rockwell" w:cs="Rockwell" w:eastAsia="Rockwell" w:hAnsi="Rockwell"/>
                <w:b w:val="1"/>
                <w:sz w:val="34"/>
                <w:szCs w:val="34"/>
                <w:rtl w:val="0"/>
              </w:rPr>
              <w:t xml:space="preserve">SST/Explo</w:t>
            </w:r>
          </w:p>
        </w:tc>
      </w:tr>
    </w:tbl>
    <w:p w:rsidR="00000000" w:rsidDel="00000000" w:rsidP="00000000" w:rsidRDefault="00000000" w:rsidRPr="00000000" w14:paraId="00000063">
      <w:pPr>
        <w:jc w:val="center"/>
        <w:rPr>
          <w:rFonts w:ascii="Rockwell" w:cs="Rockwell" w:eastAsia="Rockwell" w:hAnsi="Rockwell"/>
          <w:b w:val="1"/>
          <w:color w:val="1155cc"/>
          <w:sz w:val="2"/>
          <w:szCs w:val="2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64">
      <w:pPr>
        <w:jc w:val="center"/>
        <w:rPr>
          <w:rFonts w:ascii="Rockwell" w:cs="Rockwell" w:eastAsia="Rockwell" w:hAnsi="Rockwell"/>
          <w:b w:val="1"/>
          <w:color w:val="1155cc"/>
          <w:sz w:val="48"/>
          <w:szCs w:val="48"/>
          <w:vertAlign w:val="baseline"/>
        </w:rPr>
      </w:pPr>
      <w:r w:rsidDel="00000000" w:rsidR="00000000" w:rsidRPr="00000000">
        <w:rPr>
          <w:rFonts w:ascii="Rockwell" w:cs="Rockwell" w:eastAsia="Rockwell" w:hAnsi="Rockwell"/>
          <w:b w:val="1"/>
          <w:color w:val="1155cc"/>
          <w:sz w:val="48"/>
          <w:szCs w:val="48"/>
          <w:vertAlign w:val="baseline"/>
          <w:rtl w:val="0"/>
        </w:rPr>
        <w:t xml:space="preserve">LUNCH TIMES</w:t>
      </w:r>
    </w:p>
    <w:tbl>
      <w:tblPr>
        <w:tblStyle w:val="Table2"/>
        <w:tblW w:w="9735.0" w:type="dxa"/>
        <w:jc w:val="left"/>
        <w:tblInd w:w="408.0" w:type="dxa"/>
        <w:tblBorders>
          <w:top w:color="000000" w:space="0" w:sz="4" w:val="single"/>
          <w:left w:color="000000" w:space="0" w:sz="4" w:val="single"/>
          <w:bottom w:color="000000" w:space="0" w:sz="4" w:val="single"/>
          <w:right w:color="000000" w:space="0" w:sz="4" w:val="single"/>
          <w:insideH w:color="000000" w:space="0" w:sz="4" w:val="single"/>
          <w:insideV w:color="000000" w:space="0" w:sz="4" w:val="single"/>
        </w:tblBorders>
        <w:tblLayout w:type="fixed"/>
        <w:tblLook w:val="0000"/>
      </w:tblPr>
      <w:tblGrid>
        <w:gridCol w:w="1995"/>
        <w:gridCol w:w="2010"/>
        <w:gridCol w:w="5730"/>
        <w:tblGridChange w:id="0">
          <w:tblGrid>
            <w:gridCol w:w="1995"/>
            <w:gridCol w:w="2010"/>
            <w:gridCol w:w="5730"/>
          </w:tblGrid>
        </w:tblGridChange>
      </w:tblGrid>
      <w:tr>
        <w:trPr>
          <w:cantSplit w:val="0"/>
          <w:tblHeader w:val="0"/>
        </w:trPr>
        <w:tc>
          <w:tcPr>
            <w:shd w:fill="f1c232" w:val="clear"/>
            <w:vAlign w:val="center"/>
          </w:tcPr>
          <w:p w:rsidR="00000000" w:rsidDel="00000000" w:rsidP="00000000" w:rsidRDefault="00000000" w:rsidRPr="00000000" w14:paraId="00000065">
            <w:pPr>
              <w:spacing w:after="80" w:before="80" w:line="240" w:lineRule="auto"/>
              <w:jc w:val="center"/>
              <w:rPr>
                <w:rFonts w:ascii="Rockwell" w:cs="Rockwell" w:eastAsia="Rockwell" w:hAnsi="Rockwell"/>
                <w:b w:val="1"/>
                <w:sz w:val="36"/>
                <w:szCs w:val="36"/>
                <w:vertAlign w:val="baseline"/>
              </w:rPr>
            </w:pPr>
            <w:r w:rsidDel="00000000" w:rsidR="00000000" w:rsidRPr="00000000">
              <w:rPr>
                <w:rFonts w:ascii="Rockwell" w:cs="Rockwell" w:eastAsia="Rockwell" w:hAnsi="Rockwell"/>
                <w:b w:val="1"/>
                <w:sz w:val="36"/>
                <w:szCs w:val="36"/>
                <w:vertAlign w:val="baseline"/>
                <w:rtl w:val="0"/>
              </w:rPr>
              <w:t xml:space="preserve">START</w:t>
            </w:r>
          </w:p>
        </w:tc>
        <w:tc>
          <w:tcPr>
            <w:shd w:fill="f1c232" w:val="clear"/>
            <w:vAlign w:val="center"/>
          </w:tcPr>
          <w:p w:rsidR="00000000" w:rsidDel="00000000" w:rsidP="00000000" w:rsidRDefault="00000000" w:rsidRPr="00000000" w14:paraId="00000066">
            <w:pPr>
              <w:spacing w:after="80" w:before="80" w:line="240" w:lineRule="auto"/>
              <w:jc w:val="center"/>
              <w:rPr>
                <w:rFonts w:ascii="Rockwell" w:cs="Rockwell" w:eastAsia="Rockwell" w:hAnsi="Rockwell"/>
                <w:b w:val="1"/>
                <w:sz w:val="36"/>
                <w:szCs w:val="36"/>
                <w:vertAlign w:val="baseline"/>
              </w:rPr>
            </w:pPr>
            <w:r w:rsidDel="00000000" w:rsidR="00000000" w:rsidRPr="00000000">
              <w:rPr>
                <w:rFonts w:ascii="Rockwell" w:cs="Rockwell" w:eastAsia="Rockwell" w:hAnsi="Rockwell"/>
                <w:b w:val="1"/>
                <w:sz w:val="36"/>
                <w:szCs w:val="36"/>
                <w:vertAlign w:val="baseline"/>
                <w:rtl w:val="0"/>
              </w:rPr>
              <w:t xml:space="preserve">END</w:t>
            </w:r>
          </w:p>
        </w:tc>
        <w:tc>
          <w:tcPr>
            <w:shd w:fill="f1c232" w:val="clear"/>
            <w:vAlign w:val="center"/>
          </w:tcPr>
          <w:p w:rsidR="00000000" w:rsidDel="00000000" w:rsidP="00000000" w:rsidRDefault="00000000" w:rsidRPr="00000000" w14:paraId="00000067">
            <w:pPr>
              <w:spacing w:after="80" w:before="80" w:line="240" w:lineRule="auto"/>
              <w:jc w:val="center"/>
              <w:rPr>
                <w:rFonts w:ascii="Rockwell" w:cs="Rockwell" w:eastAsia="Rockwell" w:hAnsi="Rockwell"/>
                <w:b w:val="1"/>
                <w:sz w:val="36"/>
                <w:szCs w:val="36"/>
                <w:vertAlign w:val="baseline"/>
              </w:rPr>
            </w:pPr>
            <w:r w:rsidDel="00000000" w:rsidR="00000000" w:rsidRPr="00000000">
              <w:rPr>
                <w:rFonts w:ascii="Rockwell" w:cs="Rockwell" w:eastAsia="Rockwell" w:hAnsi="Rockwell"/>
                <w:b w:val="1"/>
                <w:sz w:val="36"/>
                <w:szCs w:val="36"/>
                <w:vertAlign w:val="baseline"/>
                <w:rtl w:val="0"/>
              </w:rPr>
              <w:t xml:space="preserve">TEAMS</w:t>
            </w:r>
          </w:p>
        </w:tc>
      </w:tr>
      <w:tr>
        <w:trPr>
          <w:cantSplit w:val="0"/>
          <w:tblHeader w:val="0"/>
        </w:trPr>
        <w:tc>
          <w:tcPr>
            <w:vAlign w:val="center"/>
          </w:tcPr>
          <w:p w:rsidR="00000000" w:rsidDel="00000000" w:rsidP="00000000" w:rsidRDefault="00000000" w:rsidRPr="00000000" w14:paraId="00000068">
            <w:pPr>
              <w:spacing w:after="80" w:before="80" w:line="240" w:lineRule="auto"/>
              <w:jc w:val="center"/>
              <w:rPr>
                <w:rFonts w:ascii="Rockwell" w:cs="Rockwell" w:eastAsia="Rockwell" w:hAnsi="Rockwell"/>
                <w:b w:val="1"/>
                <w:sz w:val="36"/>
                <w:szCs w:val="36"/>
                <w:vertAlign w:val="baseline"/>
              </w:rPr>
            </w:pPr>
            <w:r w:rsidDel="00000000" w:rsidR="00000000" w:rsidRPr="00000000">
              <w:rPr>
                <w:rFonts w:ascii="Rockwell" w:cs="Rockwell" w:eastAsia="Rockwell" w:hAnsi="Rockwell"/>
                <w:b w:val="1"/>
                <w:sz w:val="36"/>
                <w:szCs w:val="36"/>
                <w:rtl w:val="0"/>
              </w:rPr>
              <w:t xml:space="preserve">11:17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069">
            <w:pPr>
              <w:spacing w:after="80" w:before="80" w:line="240" w:lineRule="auto"/>
              <w:jc w:val="center"/>
              <w:rPr>
                <w:rFonts w:ascii="Rockwell" w:cs="Rockwell" w:eastAsia="Rockwell" w:hAnsi="Rockwell"/>
                <w:b w:val="1"/>
                <w:sz w:val="36"/>
                <w:szCs w:val="36"/>
                <w:vertAlign w:val="baseline"/>
              </w:rPr>
            </w:pPr>
            <w:r w:rsidDel="00000000" w:rsidR="00000000" w:rsidRPr="00000000">
              <w:rPr>
                <w:rFonts w:ascii="Rockwell" w:cs="Rockwell" w:eastAsia="Rockwell" w:hAnsi="Rockwell"/>
                <w:b w:val="1"/>
                <w:sz w:val="36"/>
                <w:szCs w:val="36"/>
                <w:rtl w:val="0"/>
              </w:rPr>
              <w:t xml:space="preserve">11:42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06A">
            <w:pPr>
              <w:spacing w:after="80" w:before="80" w:line="240" w:lineRule="auto"/>
              <w:jc w:val="center"/>
              <w:rPr>
                <w:rFonts w:ascii="Rockwell" w:cs="Rockwell" w:eastAsia="Rockwell" w:hAnsi="Rockwell"/>
                <w:b w:val="1"/>
                <w:sz w:val="36"/>
                <w:szCs w:val="36"/>
                <w:vertAlign w:val="baseline"/>
              </w:rPr>
            </w:pPr>
            <w:r w:rsidDel="00000000" w:rsidR="00000000" w:rsidRPr="00000000">
              <w:rPr>
                <w:rFonts w:ascii="Rockwell" w:cs="Rockwell" w:eastAsia="Rockwell" w:hAnsi="Rockwell"/>
                <w:b w:val="1"/>
                <w:sz w:val="36"/>
                <w:szCs w:val="36"/>
                <w:rtl w:val="0"/>
              </w:rPr>
              <w:t xml:space="preserve">6th grade</w:t>
            </w: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>
            <w:vAlign w:val="center"/>
          </w:tcPr>
          <w:p w:rsidR="00000000" w:rsidDel="00000000" w:rsidP="00000000" w:rsidRDefault="00000000" w:rsidRPr="00000000" w14:paraId="0000006B">
            <w:pPr>
              <w:spacing w:after="80" w:before="80" w:line="240" w:lineRule="auto"/>
              <w:jc w:val="center"/>
              <w:rPr>
                <w:rFonts w:ascii="Rockwell" w:cs="Rockwell" w:eastAsia="Rockwell" w:hAnsi="Rockwell"/>
                <w:b w:val="1"/>
                <w:sz w:val="36"/>
                <w:szCs w:val="36"/>
                <w:vertAlign w:val="baseline"/>
              </w:rPr>
            </w:pPr>
            <w:r w:rsidDel="00000000" w:rsidR="00000000" w:rsidRPr="00000000">
              <w:rPr>
                <w:rFonts w:ascii="Rockwell" w:cs="Rockwell" w:eastAsia="Rockwell" w:hAnsi="Rockwell"/>
                <w:b w:val="1"/>
                <w:sz w:val="36"/>
                <w:szCs w:val="36"/>
                <w:rtl w:val="0"/>
              </w:rPr>
              <w:t xml:space="preserve">11:48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06C">
            <w:pPr>
              <w:spacing w:after="80" w:before="80" w:line="240" w:lineRule="auto"/>
              <w:jc w:val="center"/>
              <w:rPr>
                <w:rFonts w:ascii="Rockwell" w:cs="Rockwell" w:eastAsia="Rockwell" w:hAnsi="Rockwell"/>
                <w:b w:val="1"/>
                <w:sz w:val="36"/>
                <w:szCs w:val="36"/>
                <w:vertAlign w:val="baseline"/>
              </w:rPr>
            </w:pPr>
            <w:r w:rsidDel="00000000" w:rsidR="00000000" w:rsidRPr="00000000">
              <w:rPr>
                <w:rFonts w:ascii="Rockwell" w:cs="Rockwell" w:eastAsia="Rockwell" w:hAnsi="Rockwell"/>
                <w:b w:val="1"/>
                <w:sz w:val="36"/>
                <w:szCs w:val="36"/>
                <w:rtl w:val="0"/>
              </w:rPr>
              <w:t xml:space="preserve">12:13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06D">
            <w:pPr>
              <w:spacing w:after="80" w:before="80" w:line="240" w:lineRule="auto"/>
              <w:jc w:val="center"/>
              <w:rPr>
                <w:rFonts w:ascii="Rockwell" w:cs="Rockwell" w:eastAsia="Rockwell" w:hAnsi="Rockwell"/>
                <w:b w:val="1"/>
                <w:sz w:val="36"/>
                <w:szCs w:val="36"/>
                <w:vertAlign w:val="baseline"/>
              </w:rPr>
            </w:pPr>
            <w:r w:rsidDel="00000000" w:rsidR="00000000" w:rsidRPr="00000000">
              <w:rPr>
                <w:rFonts w:ascii="Rockwell" w:cs="Rockwell" w:eastAsia="Rockwell" w:hAnsi="Rockwell"/>
                <w:b w:val="1"/>
                <w:sz w:val="36"/>
                <w:szCs w:val="36"/>
                <w:rtl w:val="0"/>
              </w:rPr>
              <w:t xml:space="preserve">7th grade</w:t>
            </w: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>
            <w:vAlign w:val="center"/>
          </w:tcPr>
          <w:p w:rsidR="00000000" w:rsidDel="00000000" w:rsidP="00000000" w:rsidRDefault="00000000" w:rsidRPr="00000000" w14:paraId="0000006E">
            <w:pPr>
              <w:spacing w:after="80" w:before="80" w:line="240" w:lineRule="auto"/>
              <w:jc w:val="center"/>
              <w:rPr>
                <w:rFonts w:ascii="Rockwell" w:cs="Rockwell" w:eastAsia="Rockwell" w:hAnsi="Rockwell"/>
                <w:b w:val="1"/>
                <w:sz w:val="36"/>
                <w:szCs w:val="36"/>
                <w:vertAlign w:val="baseline"/>
              </w:rPr>
            </w:pPr>
            <w:r w:rsidDel="00000000" w:rsidR="00000000" w:rsidRPr="00000000">
              <w:rPr>
                <w:rFonts w:ascii="Rockwell" w:cs="Rockwell" w:eastAsia="Rockwell" w:hAnsi="Rockwell"/>
                <w:b w:val="1"/>
                <w:sz w:val="36"/>
                <w:szCs w:val="36"/>
                <w:rtl w:val="0"/>
              </w:rPr>
              <w:t xml:space="preserve">12:19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06F">
            <w:pPr>
              <w:spacing w:after="80" w:before="80" w:line="240" w:lineRule="auto"/>
              <w:jc w:val="center"/>
              <w:rPr>
                <w:rFonts w:ascii="Rockwell" w:cs="Rockwell" w:eastAsia="Rockwell" w:hAnsi="Rockwell"/>
                <w:b w:val="1"/>
                <w:sz w:val="36"/>
                <w:szCs w:val="36"/>
                <w:vertAlign w:val="baseline"/>
              </w:rPr>
            </w:pPr>
            <w:r w:rsidDel="00000000" w:rsidR="00000000" w:rsidRPr="00000000">
              <w:rPr>
                <w:rFonts w:ascii="Rockwell" w:cs="Rockwell" w:eastAsia="Rockwell" w:hAnsi="Rockwell"/>
                <w:b w:val="1"/>
                <w:sz w:val="36"/>
                <w:szCs w:val="36"/>
                <w:rtl w:val="0"/>
              </w:rPr>
              <w:t xml:space="preserve">12:44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070">
            <w:pPr>
              <w:spacing w:after="80" w:before="80" w:line="240" w:lineRule="auto"/>
              <w:jc w:val="center"/>
              <w:rPr>
                <w:rFonts w:ascii="Rockwell" w:cs="Rockwell" w:eastAsia="Rockwell" w:hAnsi="Rockwell"/>
                <w:b w:val="1"/>
                <w:sz w:val="36"/>
                <w:szCs w:val="36"/>
                <w:vertAlign w:val="baseline"/>
              </w:rPr>
            </w:pPr>
            <w:r w:rsidDel="00000000" w:rsidR="00000000" w:rsidRPr="00000000">
              <w:rPr>
                <w:rFonts w:ascii="Rockwell" w:cs="Rockwell" w:eastAsia="Rockwell" w:hAnsi="Rockwell"/>
                <w:b w:val="1"/>
                <w:sz w:val="36"/>
                <w:szCs w:val="36"/>
                <w:rtl w:val="0"/>
              </w:rPr>
              <w:t xml:space="preserve">8th grade</w:t>
            </w:r>
            <w:r w:rsidDel="00000000" w:rsidR="00000000" w:rsidRPr="00000000">
              <w:rPr>
                <w:rtl w:val="0"/>
              </w:rPr>
            </w:r>
          </w:p>
        </w:tc>
      </w:tr>
    </w:tbl>
    <w:p w:rsidR="00000000" w:rsidDel="00000000" w:rsidP="00000000" w:rsidRDefault="00000000" w:rsidRPr="00000000" w14:paraId="00000071">
      <w:pPr>
        <w:jc w:val="right"/>
        <w:rPr>
          <w:b w:val="0"/>
          <w:i w:val="0"/>
          <w:sz w:val="20"/>
          <w:szCs w:val="20"/>
          <w:vertAlign w:val="baseline"/>
        </w:rPr>
      </w:pPr>
      <w:r w:rsidDel="00000000" w:rsidR="00000000" w:rsidRPr="00000000">
        <w:rPr>
          <w:b w:val="1"/>
          <w:i w:val="1"/>
          <w:sz w:val="20"/>
          <w:szCs w:val="20"/>
          <w:rtl w:val="0"/>
        </w:rPr>
        <w:t xml:space="preserve">6.6.24</w:t>
      </w:r>
      <w:r w:rsidDel="00000000" w:rsidR="00000000" w:rsidRPr="00000000">
        <w:rPr>
          <w:rtl w:val="0"/>
        </w:rPr>
      </w:r>
    </w:p>
    <w:sectPr>
      <w:pgSz w:h="15840" w:w="12240" w:orient="portrait"/>
      <w:pgMar w:bottom="245" w:top="245" w:left="1008" w:right="1008" w:header="720" w:footer="720"/>
      <w:pgNumType w:start="1"/>
    </w:sectPr>
  </w:body>
</w:document>
</file>

<file path=word/fontTable.xml><?xml version="1.0" encoding="utf-8"?>
<w:font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font w:name="Arial"/>
  <w:font w:name="Georgia"/>
  <w:font w:name="Balthazar">
    <w:embedRegular w:fontKey="{00000000-0000-0000-0000-000000000000}" r:id="rId1" w:subsetted="0"/>
  </w:font>
  <w:font w:name="Rockwell"/>
</w:fonts>
</file>

<file path=word/numbering.xml><?xml version="1.0" encoding="utf-8"?>
<w:numbering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/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defaultTabStop w:val="720"/>
  <w:compat>
    <w:compatSetting w:val="15" w:name="compatibilityMode" w:uri="http://schemas.microsoft.com/office/word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docDefaults>
    <w:rPrDefault>
      <w:rPr>
        <w:rFonts w:ascii="Arial" w:cs="Arial" w:eastAsia="Arial" w:hAnsi="Arial"/>
        <w:sz w:val="24"/>
        <w:szCs w:val="24"/>
        <w:lang w:val="en-US"/>
      </w:rPr>
    </w:rPrDefault>
    <w:pPrDefault>
      <w:pPr>
        <w:spacing w:after="160" w:line="259" w:lineRule="auto"/>
      </w:pPr>
    </w:pPrDefault>
  </w:docDefaults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keepLines w:val="1"/>
      <w:pageBreakBefore w:val="0"/>
      <w:spacing w:after="120" w:before="480" w:lineRule="auto"/>
    </w:pPr>
    <w:rPr>
      <w:b w:val="1"/>
      <w:sz w:val="48"/>
      <w:szCs w:val="48"/>
    </w:rPr>
  </w:style>
  <w:style w:type="paragraph" w:styleId="Heading2">
    <w:name w:val="heading 2"/>
    <w:basedOn w:val="Normal"/>
    <w:next w:val="Normal"/>
    <w:pPr>
      <w:keepNext w:val="1"/>
      <w:spacing w:after="0" w:line="240" w:lineRule="auto"/>
    </w:pPr>
    <w:rPr>
      <w:i w:val="1"/>
      <w:sz w:val="36"/>
      <w:szCs w:val="36"/>
      <w:vertAlign w:val="baseline"/>
    </w:rPr>
  </w:style>
  <w:style w:type="paragraph" w:styleId="Heading3">
    <w:name w:val="heading 3"/>
    <w:basedOn w:val="Normal"/>
    <w:next w:val="Normal"/>
    <w:pPr>
      <w:keepNext w:val="1"/>
      <w:spacing w:after="0" w:line="240" w:lineRule="auto"/>
      <w:jc w:val="center"/>
    </w:pPr>
    <w:rPr>
      <w:i w:val="1"/>
      <w:sz w:val="36"/>
      <w:szCs w:val="36"/>
      <w:vertAlign w:val="baseline"/>
    </w:rPr>
  </w:style>
  <w:style w:type="paragraph" w:styleId="Heading4">
    <w:name w:val="heading 4"/>
    <w:basedOn w:val="Normal"/>
    <w:next w:val="Normal"/>
    <w:pPr>
      <w:keepNext w:val="1"/>
      <w:keepLines w:val="1"/>
      <w:pageBreakBefore w:val="0"/>
      <w:spacing w:after="40" w:before="240" w:lineRule="auto"/>
    </w:pPr>
    <w:rPr>
      <w:b w:val="1"/>
      <w:sz w:val="24"/>
      <w:szCs w:val="24"/>
    </w:rPr>
  </w:style>
  <w:style w:type="paragraph" w:styleId="Heading5">
    <w:name w:val="heading 5"/>
    <w:basedOn w:val="Normal"/>
    <w:next w:val="Normal"/>
    <w:pPr>
      <w:keepNext w:val="1"/>
      <w:keepLines w:val="1"/>
      <w:pageBreakBefore w:val="0"/>
      <w:spacing w:after="40" w:before="220" w:lineRule="auto"/>
    </w:pPr>
    <w:rPr>
      <w:b w:val="1"/>
      <w:sz w:val="22"/>
      <w:szCs w:val="22"/>
    </w:rPr>
  </w:style>
  <w:style w:type="paragraph" w:styleId="Heading6">
    <w:name w:val="heading 6"/>
    <w:basedOn w:val="Normal"/>
    <w:next w:val="Normal"/>
    <w:pPr>
      <w:keepNext w:val="1"/>
      <w:keepLines w:val="1"/>
      <w:pageBreakBefore w:val="0"/>
      <w:spacing w:after="40" w:before="200" w:lineRule="auto"/>
    </w:pPr>
    <w:rPr>
      <w:b w:val="1"/>
      <w:sz w:val="20"/>
      <w:szCs w:val="20"/>
    </w:rPr>
  </w:style>
  <w:style w:type="paragraph" w:styleId="Title">
    <w:name w:val="Title"/>
    <w:basedOn w:val="Normal"/>
    <w:next w:val="Normal"/>
    <w:pPr>
      <w:keepNext w:val="1"/>
      <w:keepLines w:val="1"/>
      <w:pageBreakBefore w:val="0"/>
      <w:spacing w:after="120" w:before="480" w:lineRule="auto"/>
    </w:pPr>
    <w:rPr>
      <w:b w:val="1"/>
      <w:sz w:val="72"/>
      <w:szCs w:val="72"/>
    </w:rPr>
  </w:style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keepLines w:val="1"/>
      <w:pageBreakBefore w:val="0"/>
      <w:spacing w:after="120" w:before="480" w:lineRule="auto"/>
    </w:pPr>
    <w:rPr>
      <w:b w:val="1"/>
      <w:sz w:val="48"/>
      <w:szCs w:val="48"/>
    </w:rPr>
  </w:style>
  <w:style w:type="paragraph" w:styleId="Heading2">
    <w:name w:val="heading 2"/>
    <w:basedOn w:val="Normal"/>
    <w:next w:val="Normal"/>
    <w:pPr>
      <w:keepNext w:val="1"/>
      <w:spacing w:after="0" w:line="240" w:lineRule="auto"/>
    </w:pPr>
    <w:rPr>
      <w:i w:val="1"/>
      <w:sz w:val="36"/>
      <w:szCs w:val="36"/>
      <w:vertAlign w:val="baseline"/>
    </w:rPr>
  </w:style>
  <w:style w:type="paragraph" w:styleId="Heading3">
    <w:name w:val="heading 3"/>
    <w:basedOn w:val="Normal"/>
    <w:next w:val="Normal"/>
    <w:pPr>
      <w:keepNext w:val="1"/>
      <w:spacing w:after="0" w:line="240" w:lineRule="auto"/>
      <w:jc w:val="center"/>
    </w:pPr>
    <w:rPr>
      <w:i w:val="1"/>
      <w:sz w:val="36"/>
      <w:szCs w:val="36"/>
      <w:vertAlign w:val="baseline"/>
    </w:rPr>
  </w:style>
  <w:style w:type="paragraph" w:styleId="Heading4">
    <w:name w:val="heading 4"/>
    <w:basedOn w:val="Normal"/>
    <w:next w:val="Normal"/>
    <w:pPr>
      <w:keepNext w:val="1"/>
      <w:keepLines w:val="1"/>
      <w:pageBreakBefore w:val="0"/>
      <w:spacing w:after="40" w:before="240" w:lineRule="auto"/>
    </w:pPr>
    <w:rPr>
      <w:b w:val="1"/>
      <w:sz w:val="24"/>
      <w:szCs w:val="24"/>
    </w:rPr>
  </w:style>
  <w:style w:type="paragraph" w:styleId="Heading5">
    <w:name w:val="heading 5"/>
    <w:basedOn w:val="Normal"/>
    <w:next w:val="Normal"/>
    <w:pPr>
      <w:keepNext w:val="1"/>
      <w:keepLines w:val="1"/>
      <w:pageBreakBefore w:val="0"/>
      <w:spacing w:after="40" w:before="220" w:lineRule="auto"/>
    </w:pPr>
    <w:rPr>
      <w:b w:val="1"/>
      <w:sz w:val="22"/>
      <w:szCs w:val="22"/>
    </w:rPr>
  </w:style>
  <w:style w:type="paragraph" w:styleId="Heading6">
    <w:name w:val="heading 6"/>
    <w:basedOn w:val="Normal"/>
    <w:next w:val="Normal"/>
    <w:pPr>
      <w:keepNext w:val="1"/>
      <w:keepLines w:val="1"/>
      <w:pageBreakBefore w:val="0"/>
      <w:spacing w:after="40" w:before="200" w:lineRule="auto"/>
    </w:pPr>
    <w:rPr>
      <w:b w:val="1"/>
      <w:sz w:val="20"/>
      <w:szCs w:val="20"/>
    </w:rPr>
  </w:style>
  <w:style w:type="paragraph" w:styleId="Title">
    <w:name w:val="Title"/>
    <w:basedOn w:val="Normal"/>
    <w:next w:val="Normal"/>
    <w:pPr>
      <w:keepNext w:val="1"/>
      <w:keepLines w:val="1"/>
      <w:pageBreakBefore w:val="0"/>
      <w:spacing w:after="120" w:before="480" w:lineRule="auto"/>
    </w:pPr>
    <w:rPr>
      <w:b w:val="1"/>
      <w:sz w:val="72"/>
      <w:szCs w:val="72"/>
    </w:rPr>
  </w:style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keepLines w:val="1"/>
      <w:pageBreakBefore w:val="0"/>
      <w:spacing w:after="120" w:before="480" w:lineRule="auto"/>
    </w:pPr>
    <w:rPr>
      <w:b w:val="1"/>
      <w:sz w:val="48"/>
      <w:szCs w:val="48"/>
    </w:rPr>
  </w:style>
  <w:style w:type="paragraph" w:styleId="Heading2">
    <w:name w:val="heading 2"/>
    <w:basedOn w:val="Normal"/>
    <w:next w:val="Normal"/>
    <w:pPr>
      <w:keepNext w:val="1"/>
      <w:spacing w:after="0" w:line="240" w:lineRule="auto"/>
    </w:pPr>
    <w:rPr>
      <w:i w:val="1"/>
      <w:sz w:val="36"/>
      <w:szCs w:val="36"/>
      <w:vertAlign w:val="baseline"/>
    </w:rPr>
  </w:style>
  <w:style w:type="paragraph" w:styleId="Heading3">
    <w:name w:val="heading 3"/>
    <w:basedOn w:val="Normal"/>
    <w:next w:val="Normal"/>
    <w:pPr>
      <w:keepNext w:val="1"/>
      <w:spacing w:after="0" w:line="240" w:lineRule="auto"/>
      <w:jc w:val="center"/>
    </w:pPr>
    <w:rPr>
      <w:i w:val="1"/>
      <w:sz w:val="36"/>
      <w:szCs w:val="36"/>
      <w:vertAlign w:val="baseline"/>
    </w:rPr>
  </w:style>
  <w:style w:type="paragraph" w:styleId="Heading4">
    <w:name w:val="heading 4"/>
    <w:basedOn w:val="Normal"/>
    <w:next w:val="Normal"/>
    <w:pPr>
      <w:keepNext w:val="1"/>
      <w:keepLines w:val="1"/>
      <w:pageBreakBefore w:val="0"/>
      <w:spacing w:after="40" w:before="240" w:lineRule="auto"/>
    </w:pPr>
    <w:rPr>
      <w:b w:val="1"/>
      <w:sz w:val="24"/>
      <w:szCs w:val="24"/>
    </w:rPr>
  </w:style>
  <w:style w:type="paragraph" w:styleId="Heading5">
    <w:name w:val="heading 5"/>
    <w:basedOn w:val="Normal"/>
    <w:next w:val="Normal"/>
    <w:pPr>
      <w:keepNext w:val="1"/>
      <w:keepLines w:val="1"/>
      <w:pageBreakBefore w:val="0"/>
      <w:spacing w:after="40" w:before="220" w:lineRule="auto"/>
    </w:pPr>
    <w:rPr>
      <w:b w:val="1"/>
      <w:sz w:val="22"/>
      <w:szCs w:val="22"/>
    </w:rPr>
  </w:style>
  <w:style w:type="paragraph" w:styleId="Heading6">
    <w:name w:val="heading 6"/>
    <w:basedOn w:val="Normal"/>
    <w:next w:val="Normal"/>
    <w:pPr>
      <w:keepNext w:val="1"/>
      <w:keepLines w:val="1"/>
      <w:pageBreakBefore w:val="0"/>
      <w:spacing w:after="40" w:before="200" w:lineRule="auto"/>
    </w:pPr>
    <w:rPr>
      <w:b w:val="1"/>
      <w:sz w:val="20"/>
      <w:szCs w:val="20"/>
    </w:rPr>
  </w:style>
  <w:style w:type="paragraph" w:styleId="Title">
    <w:name w:val="Title"/>
    <w:basedOn w:val="Normal"/>
    <w:next w:val="Normal"/>
    <w:pPr>
      <w:keepNext w:val="1"/>
      <w:keepLines w:val="1"/>
      <w:pageBreakBefore w:val="0"/>
      <w:spacing w:after="120" w:before="480" w:lineRule="auto"/>
    </w:pPr>
    <w:rPr>
      <w:b w:val="1"/>
      <w:sz w:val="72"/>
      <w:szCs w:val="72"/>
    </w:rPr>
  </w:style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keepLines w:val="1"/>
      <w:pageBreakBefore w:val="0"/>
      <w:spacing w:after="120" w:before="480" w:lineRule="auto"/>
    </w:pPr>
    <w:rPr>
      <w:b w:val="1"/>
      <w:sz w:val="48"/>
      <w:szCs w:val="48"/>
    </w:rPr>
  </w:style>
  <w:style w:type="paragraph" w:styleId="Heading2">
    <w:name w:val="heading 2"/>
    <w:basedOn w:val="Normal"/>
    <w:next w:val="Normal"/>
    <w:pPr>
      <w:keepNext w:val="1"/>
      <w:spacing w:after="0" w:line="240" w:lineRule="auto"/>
    </w:pPr>
    <w:rPr>
      <w:i w:val="1"/>
      <w:sz w:val="36"/>
      <w:szCs w:val="36"/>
      <w:vertAlign w:val="baseline"/>
    </w:rPr>
  </w:style>
  <w:style w:type="paragraph" w:styleId="Heading3">
    <w:name w:val="heading 3"/>
    <w:basedOn w:val="Normal"/>
    <w:next w:val="Normal"/>
    <w:pPr>
      <w:keepNext w:val="1"/>
      <w:spacing w:after="0" w:line="240" w:lineRule="auto"/>
      <w:jc w:val="center"/>
    </w:pPr>
    <w:rPr>
      <w:i w:val="1"/>
      <w:sz w:val="36"/>
      <w:szCs w:val="36"/>
      <w:vertAlign w:val="baseline"/>
    </w:rPr>
  </w:style>
  <w:style w:type="paragraph" w:styleId="Heading4">
    <w:name w:val="heading 4"/>
    <w:basedOn w:val="Normal"/>
    <w:next w:val="Normal"/>
    <w:pPr>
      <w:keepNext w:val="1"/>
      <w:keepLines w:val="1"/>
      <w:pageBreakBefore w:val="0"/>
      <w:spacing w:after="40" w:before="240" w:lineRule="auto"/>
    </w:pPr>
    <w:rPr>
      <w:b w:val="1"/>
      <w:sz w:val="24"/>
      <w:szCs w:val="24"/>
    </w:rPr>
  </w:style>
  <w:style w:type="paragraph" w:styleId="Heading5">
    <w:name w:val="heading 5"/>
    <w:basedOn w:val="Normal"/>
    <w:next w:val="Normal"/>
    <w:pPr>
      <w:keepNext w:val="1"/>
      <w:keepLines w:val="1"/>
      <w:pageBreakBefore w:val="0"/>
      <w:spacing w:after="40" w:before="220" w:lineRule="auto"/>
    </w:pPr>
    <w:rPr>
      <w:b w:val="1"/>
      <w:sz w:val="22"/>
      <w:szCs w:val="22"/>
    </w:rPr>
  </w:style>
  <w:style w:type="paragraph" w:styleId="Heading6">
    <w:name w:val="heading 6"/>
    <w:basedOn w:val="Normal"/>
    <w:next w:val="Normal"/>
    <w:pPr>
      <w:keepNext w:val="1"/>
      <w:keepLines w:val="1"/>
      <w:pageBreakBefore w:val="0"/>
      <w:spacing w:after="40" w:before="200" w:lineRule="auto"/>
    </w:pPr>
    <w:rPr>
      <w:b w:val="1"/>
      <w:sz w:val="20"/>
      <w:szCs w:val="20"/>
    </w:rPr>
  </w:style>
  <w:style w:type="paragraph" w:styleId="Title">
    <w:name w:val="Title"/>
    <w:basedOn w:val="Normal"/>
    <w:next w:val="Normal"/>
    <w:pPr>
      <w:keepNext w:val="1"/>
      <w:keepLines w:val="1"/>
      <w:pageBreakBefore w:val="0"/>
      <w:spacing w:after="120" w:before="480" w:lineRule="auto"/>
    </w:pPr>
    <w:rPr>
      <w:b w:val="1"/>
      <w:sz w:val="72"/>
      <w:szCs w:val="72"/>
    </w:rPr>
  </w:style>
  <w:style w:type="paragraph" w:styleId="Normal">
    <w:name w:val="Normal"/>
    <w:next w:val="Normal"/>
    <w:autoRedefine w:val="0"/>
    <w:hidden w:val="0"/>
    <w:qFormat w:val="0"/>
    <w:pPr>
      <w:suppressAutoHyphens w:val="1"/>
      <w:spacing w:after="160" w:line="259" w:lineRule="auto"/>
      <w:ind w:leftChars="-1" w:rightChars="0" w:firstLineChars="-1"/>
      <w:textDirection w:val="btLr"/>
      <w:textAlignment w:val="top"/>
      <w:outlineLvl w:val="0"/>
    </w:pPr>
    <w:rPr>
      <w:w w:val="100"/>
      <w:position w:val="-1"/>
      <w:sz w:val="24"/>
      <w:szCs w:val="24"/>
      <w:effect w:val="none"/>
      <w:vertAlign w:val="baseline"/>
      <w:cs w:val="0"/>
      <w:em w:val="none"/>
      <w:lang w:bidi="ar-SA" w:eastAsia="en-US" w:val="en-US"/>
    </w:rPr>
  </w:style>
  <w:style w:type="paragraph" w:styleId="Heading2">
    <w:name w:val="Heading 2"/>
    <w:basedOn w:val="Normal"/>
    <w:next w:val="Normal"/>
    <w:autoRedefine w:val="0"/>
    <w:hidden w:val="0"/>
    <w:qFormat w:val="0"/>
    <w:pPr>
      <w:keepNext w:val="1"/>
      <w:suppressAutoHyphens w:val="1"/>
      <w:spacing w:after="0" w:line="240" w:lineRule="auto"/>
      <w:ind w:leftChars="-1" w:rightChars="0" w:firstLineChars="-1"/>
      <w:textDirection w:val="btLr"/>
      <w:textAlignment w:val="top"/>
      <w:outlineLvl w:val="1"/>
    </w:pPr>
    <w:rPr>
      <w:i w:val="1"/>
      <w:iCs w:val="1"/>
      <w:w w:val="100"/>
      <w:position w:val="-1"/>
      <w:sz w:val="36"/>
      <w:szCs w:val="24"/>
      <w:effect w:val="none"/>
      <w:vertAlign w:val="baseline"/>
      <w:cs w:val="0"/>
      <w:em w:val="none"/>
      <w:lang w:bidi="ar-SA" w:eastAsia="en-US" w:val="en-US"/>
    </w:rPr>
  </w:style>
  <w:style w:type="paragraph" w:styleId="Heading3">
    <w:name w:val="Heading 3"/>
    <w:basedOn w:val="Normal"/>
    <w:next w:val="Normal"/>
    <w:autoRedefine w:val="0"/>
    <w:hidden w:val="0"/>
    <w:qFormat w:val="0"/>
    <w:pPr>
      <w:keepNext w:val="1"/>
      <w:suppressAutoHyphens w:val="1"/>
      <w:spacing w:after="0" w:line="240" w:lineRule="auto"/>
      <w:ind w:leftChars="-1" w:rightChars="0" w:firstLineChars="-1"/>
      <w:jc w:val="center"/>
      <w:textDirection w:val="btLr"/>
      <w:textAlignment w:val="top"/>
      <w:outlineLvl w:val="2"/>
    </w:pPr>
    <w:rPr>
      <w:i w:val="1"/>
      <w:iCs w:val="1"/>
      <w:w w:val="100"/>
      <w:position w:val="-1"/>
      <w:sz w:val="36"/>
      <w:szCs w:val="24"/>
      <w:effect w:val="none"/>
      <w:vertAlign w:val="baseline"/>
      <w:cs w:val="0"/>
      <w:em w:val="none"/>
      <w:lang w:bidi="ar-SA" w:eastAsia="en-US" w:val="en-US"/>
    </w:rPr>
  </w:style>
  <w:style w:type="character" w:styleId="DefaultParagraphFont">
    <w:name w:val="Default Paragraph Font"/>
    <w:next w:val="DefaultParagraphFont"/>
    <w:autoRedefine w:val="0"/>
    <w:hidden w:val="0"/>
    <w:qFormat w:val="1"/>
    <w:rPr>
      <w:w w:val="100"/>
      <w:position w:val="-1"/>
      <w:effect w:val="none"/>
      <w:vertAlign w:val="baseline"/>
      <w:cs w:val="0"/>
      <w:em w:val="none"/>
      <w:lang/>
    </w:rPr>
  </w:style>
  <w:style w:type="table" w:styleId="TableNormal">
    <w:name w:val="Table Normal"/>
    <w:next w:val="TableNormal"/>
    <w:autoRedefine w:val="0"/>
    <w:hidden w:val="0"/>
    <w:qFormat w:val="1"/>
    <w:pPr>
      <w:suppressAutoHyphens w:val="1"/>
      <w:spacing w:line="1" w:lineRule="atLeast"/>
      <w:ind w:leftChars="-1" w:rightChars="0" w:firstLineChars="-1"/>
      <w:textDirection w:val="btLr"/>
      <w:textAlignment w:val="top"/>
      <w:outlineLvl w:val="0"/>
    </w:pPr>
    <w:rPr>
      <w:w w:val="100"/>
      <w:position w:val="-1"/>
      <w:effect w:val="none"/>
      <w:vertAlign w:val="baseline"/>
      <w:cs w:val="0"/>
      <w:em w:val="none"/>
      <w:lang/>
    </w:rPr>
    <w:tblPr>
      <w:jc w:val="left"/>
      <w:tblInd w:w="0.0" w:type="dxa"/>
      <w:tblCellMar>
        <w:top w:w="0.0" w:type="dxa"/>
        <w:left w:w="108.0" w:type="dxa"/>
        <w:bottom w:w="0.0" w:type="dxa"/>
        <w:right w:w="108.0" w:type="dxa"/>
      </w:tblCellMar>
    </w:tblPr>
  </w:style>
  <w:style w:type="numbering" w:styleId="NoList">
    <w:name w:val="No List"/>
    <w:next w:val="NoList"/>
    <w:autoRedefine w:val="0"/>
    <w:hidden w:val="0"/>
    <w:qFormat w:val="1"/>
    <w:pPr>
      <w:suppressAutoHyphens w:val="1"/>
      <w:spacing w:line="1" w:lineRule="atLeast"/>
      <w:ind w:leftChars="-1" w:rightChars="0" w:firstLineChars="-1"/>
      <w:textDirection w:val="btLr"/>
      <w:textAlignment w:val="top"/>
      <w:outlineLvl w:val="0"/>
    </w:pPr>
  </w:style>
  <w:style w:type="table" w:styleId="TableGrid">
    <w:name w:val="Table Grid"/>
    <w:basedOn w:val="TableNormal"/>
    <w:next w:val="TableGrid"/>
    <w:autoRedefine w:val="0"/>
    <w:hidden w:val="0"/>
    <w:qFormat w:val="0"/>
    <w:pPr>
      <w:suppressAutoHyphens w:val="1"/>
      <w:spacing w:after="0" w:line="240" w:lineRule="auto"/>
      <w:ind w:leftChars="-1" w:rightChars="0" w:firstLineChars="-1"/>
      <w:textDirection w:val="btLr"/>
      <w:textAlignment w:val="top"/>
      <w:outlineLvl w:val="0"/>
    </w:pPr>
    <w:rPr>
      <w:w w:val="100"/>
      <w:position w:val="-1"/>
      <w:effect w:val="none"/>
      <w:vertAlign w:val="baseline"/>
      <w:cs w:val="0"/>
      <w:em w:val="none"/>
      <w:lang/>
    </w:rPr>
    <w:tblPr>
      <w:tblStyle w:val="TableGrid"/>
      <w:jc w:val="left"/>
      <w:tblBorders>
        <w:top w:color="auto" w:space="0" w:sz="4" w:val="single"/>
        <w:left w:color="auto" w:space="0" w:sz="4" w:val="single"/>
        <w:bottom w:color="auto" w:space="0" w:sz="4" w:val="single"/>
        <w:right w:color="auto" w:space="0" w:sz="4" w:val="single"/>
        <w:insideH w:color="auto" w:space="0" w:sz="4" w:val="single"/>
        <w:insideV w:color="auto" w:space="0" w:sz="4" w:val="single"/>
      </w:tblBorders>
    </w:tblPr>
  </w:style>
  <w:style w:type="paragraph" w:styleId="BalloonText">
    <w:name w:val="Balloon Text"/>
    <w:basedOn w:val="Normal"/>
    <w:next w:val="BalloonText"/>
    <w:autoRedefine w:val="0"/>
    <w:hidden w:val="0"/>
    <w:qFormat w:val="1"/>
    <w:pPr>
      <w:suppressAutoHyphens w:val="1"/>
      <w:spacing w:after="0" w:line="240" w:lineRule="auto"/>
      <w:ind w:leftChars="-1" w:rightChars="0" w:firstLineChars="-1"/>
      <w:textDirection w:val="btLr"/>
      <w:textAlignment w:val="top"/>
      <w:outlineLvl w:val="0"/>
    </w:pPr>
    <w:rPr>
      <w:rFonts w:ascii="Segoe UI" w:cs="Segoe UI" w:hAnsi="Segoe UI"/>
      <w:w w:val="100"/>
      <w:position w:val="-1"/>
      <w:sz w:val="18"/>
      <w:szCs w:val="18"/>
      <w:effect w:val="none"/>
      <w:vertAlign w:val="baseline"/>
      <w:cs w:val="0"/>
      <w:em w:val="none"/>
      <w:lang w:bidi="ar-SA" w:eastAsia="en-US" w:val="en-US"/>
    </w:rPr>
  </w:style>
  <w:style w:type="character" w:styleId="BalloonTextChar">
    <w:name w:val="Balloon Text Char"/>
    <w:next w:val="BalloonTextChar"/>
    <w:autoRedefine w:val="0"/>
    <w:hidden w:val="0"/>
    <w:qFormat w:val="0"/>
    <w:rPr>
      <w:rFonts w:ascii="Segoe UI" w:cs="Segoe UI" w:hAnsi="Segoe UI"/>
      <w:w w:val="100"/>
      <w:position w:val="-1"/>
      <w:sz w:val="18"/>
      <w:szCs w:val="18"/>
      <w:effect w:val="none"/>
      <w:vertAlign w:val="baseline"/>
      <w:cs w:val="0"/>
      <w:em w:val="none"/>
      <w:lang/>
    </w:rPr>
  </w:style>
  <w:style w:type="character" w:styleId="Heading2Char">
    <w:name w:val="Heading 2 Char"/>
    <w:next w:val="Heading2Char"/>
    <w:autoRedefine w:val="0"/>
    <w:hidden w:val="0"/>
    <w:qFormat w:val="0"/>
    <w:rPr>
      <w:i w:val="1"/>
      <w:iCs w:val="1"/>
      <w:w w:val="100"/>
      <w:position w:val="-1"/>
      <w:sz w:val="36"/>
      <w:szCs w:val="24"/>
      <w:effect w:val="none"/>
      <w:vertAlign w:val="baseline"/>
      <w:cs w:val="0"/>
      <w:em w:val="none"/>
      <w:lang/>
    </w:rPr>
  </w:style>
  <w:style w:type="character" w:styleId="Heading3Char">
    <w:name w:val="Heading 3 Char"/>
    <w:next w:val="Heading3Char"/>
    <w:autoRedefine w:val="0"/>
    <w:hidden w:val="0"/>
    <w:qFormat w:val="0"/>
    <w:rPr>
      <w:i w:val="1"/>
      <w:iCs w:val="1"/>
      <w:w w:val="100"/>
      <w:position w:val="-1"/>
      <w:sz w:val="36"/>
      <w:szCs w:val="24"/>
      <w:effect w:val="none"/>
      <w:vertAlign w:val="baseline"/>
      <w:cs w:val="0"/>
      <w:em w:val="none"/>
      <w:lang/>
    </w:rPr>
  </w:style>
  <w:style w:type="paragraph" w:styleId="Subtitle">
    <w:name w:val="Subtitle"/>
    <w:basedOn w:val="Normal"/>
    <w:next w:val="Normal"/>
    <w:pPr>
      <w:keepNext w:val="1"/>
      <w:keepLines w:val="1"/>
      <w:pageBreakBefore w:val="0"/>
      <w:spacing w:after="80" w:before="360" w:lineRule="auto"/>
    </w:pPr>
    <w:rPr>
      <w:rFonts w:ascii="Georgia" w:cs="Georgia" w:eastAsia="Georgia" w:hAnsi="Georgia"/>
      <w:i w:val="1"/>
      <w:color w:val="666666"/>
      <w:sz w:val="48"/>
      <w:szCs w:val="48"/>
    </w:rPr>
  </w:style>
  <w:style w:type="table" w:styleId="Table1">
    <w:basedOn w:val="TableNormal"/>
    <w:tblPr>
      <w:tblStyleRowBandSize w:val="1"/>
      <w:tblStyleColBandSize w:val="1"/>
      <w:tblCellMar>
        <w:top w:w="0.0" w:type="dxa"/>
        <w:left w:w="108.0" w:type="dxa"/>
        <w:bottom w:w="0.0" w:type="dxa"/>
        <w:right w:w="108.0" w:type="dxa"/>
      </w:tblCellMar>
    </w:tblPr>
  </w:style>
  <w:style w:type="table" w:styleId="Table2">
    <w:basedOn w:val="TableNormal"/>
    <w:tblPr>
      <w:tblStyleRowBandSize w:val="1"/>
      <w:tblStyleColBandSize w:val="1"/>
      <w:tblCellMar>
        <w:top w:w="0.0" w:type="dxa"/>
        <w:left w:w="108.0" w:type="dxa"/>
        <w:bottom w:w="0.0" w:type="dxa"/>
        <w:right w:w="108.0" w:type="dxa"/>
      </w:tblCellMar>
    </w:tblPr>
  </w:style>
  <w:style w:type="paragraph" w:styleId="Subtitle">
    <w:name w:val="Subtitle"/>
    <w:basedOn w:val="Normal"/>
    <w:next w:val="Normal"/>
    <w:pPr>
      <w:keepNext w:val="1"/>
      <w:keepLines w:val="1"/>
      <w:pageBreakBefore w:val="0"/>
      <w:spacing w:after="80" w:before="360" w:lineRule="auto"/>
    </w:pPr>
    <w:rPr>
      <w:rFonts w:ascii="Georgia" w:cs="Georgia" w:eastAsia="Georgia" w:hAnsi="Georgia"/>
      <w:i w:val="1"/>
      <w:color w:val="666666"/>
      <w:sz w:val="48"/>
      <w:szCs w:val="48"/>
    </w:rPr>
  </w:style>
  <w:style w:type="table" w:styleId="Table1">
    <w:basedOn w:val="TableNormal"/>
    <w:pPr>
      <w:spacing w:after="0" w:line="240" w:lineRule="auto"/>
    </w:pPr>
    <w:rPr>
      <w:vertAlign w:val="baseline"/>
    </w:rPr>
    <w:tblPr>
      <w:tblStyleRowBandSize w:val="1"/>
      <w:tblStyleColBandSize w:val="1"/>
      <w:tblCellMar>
        <w:top w:w="0.0" w:type="dxa"/>
        <w:left w:w="108.0" w:type="dxa"/>
        <w:bottom w:w="0.0" w:type="dxa"/>
        <w:right w:w="108.0" w:type="dxa"/>
      </w:tblCellMar>
    </w:tblPr>
  </w:style>
  <w:style w:type="table" w:styleId="Table2">
    <w:basedOn w:val="TableNormal"/>
    <w:pPr>
      <w:spacing w:after="0" w:line="240" w:lineRule="auto"/>
    </w:pPr>
    <w:rPr>
      <w:vertAlign w:val="baseline"/>
    </w:rPr>
    <w:tblPr>
      <w:tblStyleRowBandSize w:val="1"/>
      <w:tblStyleColBandSize w:val="1"/>
      <w:tblCellMar>
        <w:top w:w="0.0" w:type="dxa"/>
        <w:left w:w="108.0" w:type="dxa"/>
        <w:bottom w:w="0.0" w:type="dxa"/>
        <w:right w:w="108.0" w:type="dxa"/>
      </w:tblCellMar>
    </w:tblPr>
  </w:style>
  <w:style w:type="paragraph" w:styleId="Subtitle">
    <w:name w:val="Subtitle"/>
    <w:basedOn w:val="Normal"/>
    <w:next w:val="Normal"/>
    <w:pPr>
      <w:keepNext w:val="1"/>
      <w:keepLines w:val="1"/>
      <w:pageBreakBefore w:val="0"/>
      <w:spacing w:after="80" w:before="360" w:lineRule="auto"/>
    </w:pPr>
    <w:rPr>
      <w:rFonts w:ascii="Georgia" w:cs="Georgia" w:eastAsia="Georgia" w:hAnsi="Georgia"/>
      <w:i w:val="1"/>
      <w:color w:val="666666"/>
      <w:sz w:val="48"/>
      <w:szCs w:val="48"/>
    </w:rPr>
  </w:style>
  <w:style w:type="table" w:styleId="Table1">
    <w:basedOn w:val="TableNormal"/>
    <w:pPr>
      <w:spacing w:after="0" w:line="240" w:lineRule="auto"/>
    </w:pPr>
    <w:rPr>
      <w:vertAlign w:val="baseline"/>
    </w:rPr>
    <w:tblPr>
      <w:tblStyleRowBandSize w:val="1"/>
      <w:tblStyleColBandSize w:val="1"/>
      <w:tblCellMar>
        <w:top w:w="0.0" w:type="dxa"/>
        <w:left w:w="108.0" w:type="dxa"/>
        <w:bottom w:w="0.0" w:type="dxa"/>
        <w:right w:w="108.0" w:type="dxa"/>
      </w:tblCellMar>
    </w:tblPr>
  </w:style>
  <w:style w:type="table" w:styleId="Table2">
    <w:basedOn w:val="TableNormal"/>
    <w:pPr>
      <w:spacing w:after="0" w:line="240" w:lineRule="auto"/>
    </w:pPr>
    <w:rPr>
      <w:vertAlign w:val="baseline"/>
    </w:rPr>
    <w:tblPr>
      <w:tblStyleRowBandSize w:val="1"/>
      <w:tblStyleColBandSize w:val="1"/>
      <w:tblCellMar>
        <w:top w:w="0.0" w:type="dxa"/>
        <w:left w:w="108.0" w:type="dxa"/>
        <w:bottom w:w="0.0" w:type="dxa"/>
        <w:right w:w="108.0" w:type="dxa"/>
      </w:tblCellMar>
    </w:tblPr>
  </w:style>
  <w:style w:type="paragraph" w:styleId="Subtitle">
    <w:name w:val="Subtitle"/>
    <w:basedOn w:val="Normal"/>
    <w:next w:val="Normal"/>
    <w:pPr>
      <w:keepNext w:val="1"/>
      <w:keepLines w:val="1"/>
      <w:pageBreakBefore w:val="0"/>
      <w:spacing w:after="80" w:before="360" w:lineRule="auto"/>
    </w:pPr>
    <w:rPr>
      <w:rFonts w:ascii="Georgia" w:cs="Georgia" w:eastAsia="Georgia" w:hAnsi="Georgia"/>
      <w:i w:val="1"/>
      <w:color w:val="666666"/>
      <w:sz w:val="48"/>
      <w:szCs w:val="48"/>
    </w:rPr>
  </w:style>
  <w:style w:type="table" w:styleId="Table1">
    <w:basedOn w:val="TableNormal"/>
    <w:pPr>
      <w:spacing w:after="0" w:line="240" w:lineRule="auto"/>
    </w:pPr>
    <w:rPr>
      <w:vertAlign w:val="baseline"/>
    </w:rPr>
    <w:tblPr>
      <w:tblStyleRowBandSize w:val="1"/>
      <w:tblStyleColBandSize w:val="1"/>
      <w:tblCellMar>
        <w:top w:w="0.0" w:type="dxa"/>
        <w:left w:w="108.0" w:type="dxa"/>
        <w:bottom w:w="0.0" w:type="dxa"/>
        <w:right w:w="108.0" w:type="dxa"/>
      </w:tblCellMar>
    </w:tblPr>
  </w:style>
  <w:style w:type="table" w:styleId="Table2">
    <w:basedOn w:val="TableNormal"/>
    <w:pPr>
      <w:spacing w:after="0" w:line="240" w:lineRule="auto"/>
    </w:pPr>
    <w:rPr>
      <w:vertAlign w:val="baseline"/>
    </w:rPr>
    <w:tblPr>
      <w:tblStyleRowBandSize w:val="1"/>
      <w:tblStyleColBandSize w:val="1"/>
      <w:tblCellMar>
        <w:top w:w="0.0" w:type="dxa"/>
        <w:left w:w="108.0" w:type="dxa"/>
        <w:bottom w:w="0.0" w:type="dxa"/>
        <w:right w:w="108.0" w:type="dxa"/>
      </w:tblCellMar>
    </w:tblPr>
  </w:style>
</w:styles>
</file>

<file path=word/_rels/document.xml.rels><?xml version="1.0" encoding="UTF-8" standalone="yes"?><Relationships xmlns="http://schemas.openxmlformats.org/package/2006/relationships"><Relationship Id="rId1" Type="http://schemas.openxmlformats.org/officeDocument/2006/relationships/theme" Target="theme/theme1.xml"/><Relationship Id="rId2" Type="http://schemas.openxmlformats.org/officeDocument/2006/relationships/settings" Target="settings.xml"/><Relationship Id="rId3" Type="http://schemas.openxmlformats.org/officeDocument/2006/relationships/fontTable" Target="fontTable.xml"/><Relationship Id="rId4" Type="http://schemas.openxmlformats.org/officeDocument/2006/relationships/numbering" Target="numbering.xml"/><Relationship Id="rId5" Type="http://schemas.openxmlformats.org/officeDocument/2006/relationships/styles" Target="styles.xml"/><Relationship Id="rId6" Type="http://schemas.openxmlformats.org/officeDocument/2006/relationships/customXml" Target="../customXML/item1.xml"/></Relationships>
</file>

<file path=word/_rels/fontTable.xml.rels><?xml version="1.0" encoding="UTF-8" standalone="yes"?><Relationships xmlns="http://schemas.openxmlformats.org/package/2006/relationships"><Relationship Id="rId1" Type="http://schemas.openxmlformats.org/officeDocument/2006/relationships/font" Target="fonts/Balthazar-regular.ttf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go:gDocsCustomXmlDataStorage xmlns:go="http://customooxmlschemas.google.com/" xmlns:r="http://schemas.openxmlformats.org/officeDocument/2006/relationships" uri="GoogleDocsCustomDataVersion2">
  <go:docsCustomData xmlns:go="http://customooxmlschemas.google.com/" roundtripDataSignature="AMtx7mjoR2tt4S5e9tjRFgTj/U2ZlHESIw==">CgMxLjA4AHIhMVFuUGFUNy1iRGkwR3MyRUpXa0VNQTNrQnBRdUFNOWF4</go:docsCustomData>
</go:gDocsCustomXmlDataStorage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schemas.openxmlformats.org/officeDocument/2006/relationships"/>
    <ds:schemaRef ds:uri="http://customooxmlschemas.google.com/"/>
  </ds:schemaRefs>
</ds:datastoreItem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2019-07-22T13:15:00Z</dcterms:created>
  <dc:creator>localuser</dc:creator>
</cp:coreProperties>
</file>